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3C2E47">
        <w:rPr>
          <w:rFonts w:ascii="Times New Roman" w:eastAsia="Times New Roman" w:hAnsi="Times New Roman" w:cs="Times New Roman"/>
          <w:lang w:eastAsia="ar-SA" w:bidi="ar-SA"/>
        </w:rPr>
        <w:t>12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8E4226">
        <w:rPr>
          <w:rFonts w:ascii="Times New Roman" w:eastAsia="Times New Roman" w:hAnsi="Times New Roman" w:cs="Times New Roman"/>
          <w:lang w:eastAsia="ar-SA" w:bidi="ar-SA"/>
        </w:rPr>
        <w:t>7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.2021 r.</w:t>
      </w:r>
    </w:p>
    <w:p w:rsidR="008E4226" w:rsidRPr="008E4226" w:rsidRDefault="001A2674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ZP.GN.271.5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3C2E47">
        <w:rPr>
          <w:rFonts w:ascii="Times New Roman" w:eastAsia="Times New Roman" w:hAnsi="Times New Roman" w:cs="Times New Roman"/>
          <w:lang w:eastAsia="ar-SA"/>
        </w:rPr>
        <w:t>2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2021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0D3890" w:rsidRPr="0054757F" w:rsidRDefault="000D3890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A2674" w:rsidRPr="001A2674">
        <w:rPr>
          <w:rFonts w:ascii="Times New Roman" w:eastAsia="Times New Roman" w:hAnsi="Times New Roman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476575" w:rsidP="00476575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 w:rsidR="00EB2158">
        <w:rPr>
          <w:rFonts w:ascii="Times New Roman" w:hAnsi="Times New Roman"/>
          <w:b/>
          <w:sz w:val="26"/>
          <w:szCs w:val="26"/>
        </w:rPr>
        <w:t>2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476575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284 ust. 6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Zamawiający, udziela niniejsz</w:t>
      </w:r>
      <w:r w:rsidR="0075699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odpowiedzi na pytania</w:t>
      </w:r>
      <w:r w:rsidR="00756993"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 xml:space="preserve">doręczone </w:t>
      </w:r>
      <w:r>
        <w:rPr>
          <w:rFonts w:ascii="Times New Roman" w:hAnsi="Times New Roman"/>
          <w:bCs/>
        </w:rPr>
        <w:t xml:space="preserve">w dniu </w:t>
      </w:r>
      <w:r w:rsidR="00826889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>lipca</w:t>
      </w:r>
      <w:r>
        <w:rPr>
          <w:rFonts w:ascii="Times New Roman" w:hAnsi="Times New Roman"/>
          <w:bCs/>
        </w:rPr>
        <w:t xml:space="preserve"> 2021 r.,.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476575" w:rsidRDefault="008E4226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Pytania.</w:t>
      </w:r>
    </w:p>
    <w:p w:rsidR="00EB2158" w:rsidRDefault="00EB2158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3C2E47" w:rsidRDefault="008E4226" w:rsidP="00E43297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E43297">
        <w:rPr>
          <w:rFonts w:ascii="Times New Roman" w:hAnsi="Times New Roman"/>
        </w:rPr>
        <w:t>1.</w:t>
      </w:r>
      <w:r w:rsidR="00E43297">
        <w:rPr>
          <w:rFonts w:ascii="Times New Roman" w:hAnsi="Times New Roman"/>
        </w:rPr>
        <w:tab/>
      </w:r>
      <w:r w:rsidR="003C2E47">
        <w:rPr>
          <w:rFonts w:ascii="Times New Roman" w:hAnsi="Times New Roman"/>
        </w:rPr>
        <w:t>Czy wraz z ofertą lub przed podpisaniem umowy, bądź na jakimkolwiek etapie wykonawstwa Zamawiający będzie żądał przedstawienia od Wykonawcy Kosztorysu ofertowego?</w:t>
      </w:r>
    </w:p>
    <w:p w:rsidR="00826889" w:rsidRDefault="003C2E47" w:rsidP="00E43297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w SWZ</w:t>
      </w:r>
      <w:r w:rsidR="00826889">
        <w:rPr>
          <w:rFonts w:ascii="Times New Roman" w:hAnsi="Times New Roman"/>
        </w:rPr>
        <w:t xml:space="preserve"> wymaga współczynnika przenikania ciepła dla drzwi na poziomie </w:t>
      </w:r>
      <w:proofErr w:type="spellStart"/>
      <w:r w:rsidR="00826889">
        <w:rPr>
          <w:rFonts w:ascii="Times New Roman" w:hAnsi="Times New Roman"/>
        </w:rPr>
        <w:t>Uwmax</w:t>
      </w:r>
      <w:proofErr w:type="spellEnd"/>
      <w:r w:rsidR="00826889">
        <w:rPr>
          <w:rFonts w:ascii="Times New Roman" w:hAnsi="Times New Roman"/>
        </w:rPr>
        <w:t xml:space="preserve"> 1,3 W/m2*k przy jednoczesnym wskazaniu na grubość profili aluminiowych 90mm, informujemy, iż jesteśmy w stanie osiągnąć wymagany współczynnik na cieńszym (a tym samym tańszym) profilu. Prosimy o informację czy Zamawiający podtrzymuje zapisy SWZ czy też Wykonawca może sam dostosować grubość </w:t>
      </w:r>
      <w:proofErr w:type="spellStart"/>
      <w:r w:rsidR="00826889">
        <w:rPr>
          <w:rFonts w:ascii="Times New Roman" w:hAnsi="Times New Roman"/>
        </w:rPr>
        <w:t>profila</w:t>
      </w:r>
      <w:proofErr w:type="spellEnd"/>
      <w:r w:rsidR="00826889">
        <w:rPr>
          <w:rFonts w:ascii="Times New Roman" w:hAnsi="Times New Roman"/>
        </w:rPr>
        <w:t xml:space="preserve"> tak, aby uzyskać wymagany współczynnik przenikania ciepła dla drzwi.</w:t>
      </w:r>
    </w:p>
    <w:p w:rsidR="00562C9F" w:rsidRDefault="00826889" w:rsidP="00E43297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Prosimy o wykreślenie zapisu SWZ na str.9:</w:t>
      </w:r>
      <w:r w:rsidR="009D6B25">
        <w:rPr>
          <w:rFonts w:ascii="Times New Roman" w:hAnsi="Times New Roman"/>
        </w:rPr>
        <w:t xml:space="preserve"> „uwaga (…) ostateczna kolorystyka okien, drzwi i parapetów do uzgodnienia z Inwestorem”. Zamawiający w opisie przedmiotu zamówienia zdecydował, że stolarka </w:t>
      </w:r>
      <w:r w:rsidR="00562C9F">
        <w:rPr>
          <w:rFonts w:ascii="Times New Roman" w:hAnsi="Times New Roman"/>
        </w:rPr>
        <w:t>okienna i drzwiowa ma być w kolorze białym, nie może być zatem sytuacji, że po podpisaniu umowy Inwestor zmieni kolor profili, gdyż wiąże się to ze sporą różnicą w zakupie profili kolorowych w porównaniu do profili białych.</w:t>
      </w:r>
    </w:p>
    <w:p w:rsidR="000D3890" w:rsidRDefault="00562C9F" w:rsidP="00E43297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 uwagi na sporą różnicę w cenie zakupu parapetów wewnętrznych z konglomeratu- prosimy o uszczegółowieniu ich koloru. Czy zamawiający dopuszcza parapety wewnętrzne w kolorze </w:t>
      </w:r>
      <w:proofErr w:type="spellStart"/>
      <w:r>
        <w:rPr>
          <w:rFonts w:ascii="Times New Roman" w:hAnsi="Times New Roman"/>
        </w:rPr>
        <w:t>botticino</w:t>
      </w:r>
      <w:proofErr w:type="spellEnd"/>
      <w:r>
        <w:rPr>
          <w:rFonts w:ascii="Times New Roman" w:hAnsi="Times New Roman"/>
        </w:rPr>
        <w:t xml:space="preserve">? Jest to standardowy i najbardziej ekonomiczny odcień parapetów, chętnie </w:t>
      </w:r>
      <w:r w:rsidR="000D3890">
        <w:rPr>
          <w:rFonts w:ascii="Times New Roman" w:hAnsi="Times New Roman"/>
        </w:rPr>
        <w:t>stosowanych w obiektach użyteczności publicznej. Jeśli nie- prosimy o podanie wymaganego koloru.</w:t>
      </w:r>
    </w:p>
    <w:p w:rsidR="000D3890" w:rsidRDefault="000D3890" w:rsidP="00E43297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1E45E4">
        <w:rPr>
          <w:rFonts w:ascii="Times New Roman" w:hAnsi="Times New Roman"/>
        </w:rPr>
        <w:t>C</w:t>
      </w:r>
      <w:r>
        <w:rPr>
          <w:rFonts w:ascii="Times New Roman" w:hAnsi="Times New Roman"/>
        </w:rPr>
        <w:t>zy do każdego okna, w którym górne skrzydło jest uchylne, należy zastosować mechanizm otwierania z poziomu podłogi? Jeśli nie, prosimy o podanie ilości okien w których należy zastosować taki mechanizm.</w:t>
      </w:r>
    </w:p>
    <w:p w:rsidR="00E43297" w:rsidRDefault="000D3890" w:rsidP="00E43297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 szczegółowym opisie technicznym zamówienia na str. 8 SWZ zamawiający wylicza oprócz demontażu okien i parapetów również demontaż krat, natomiast w przedmiarze robót demontaż krat nie został uwzględniony. Prosimy o potwierdzenie czy wchodzi on w zakres zamówienia, jeśli tak prosimy o naniesienie tych prac do przedmiaru robót w celu dokonania właściwej kalkulacji oferty.”</w:t>
      </w:r>
    </w:p>
    <w:p w:rsidR="00476575" w:rsidRDefault="001F0DC6" w:rsidP="00E14C81">
      <w:pPr>
        <w:spacing w:line="276" w:lineRule="auto"/>
        <w:jc w:val="both"/>
        <w:rPr>
          <w:rFonts w:ascii="Times New Roman" w:hAnsi="Times New Roman"/>
        </w:rPr>
      </w:pPr>
      <w:r w:rsidRPr="001F0DC6">
        <w:rPr>
          <w:rFonts w:ascii="Times New Roman" w:hAnsi="Times New Roman"/>
        </w:rPr>
        <w:t> </w:t>
      </w:r>
    </w:p>
    <w:p w:rsidR="000D3890" w:rsidRDefault="000D3890" w:rsidP="00E14C8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EB2158" w:rsidRDefault="00EB2158" w:rsidP="00E14C8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EB2158" w:rsidRPr="006A45E7" w:rsidRDefault="00EB2158" w:rsidP="00E14C8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476575" w:rsidRDefault="0054757F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Odpowied</w:t>
      </w:r>
      <w:r w:rsidR="008E4226">
        <w:rPr>
          <w:rFonts w:ascii="Times New Roman" w:hAnsi="Times New Roman"/>
          <w:b/>
          <w:u w:val="single"/>
        </w:rPr>
        <w:t>zi.</w:t>
      </w:r>
    </w:p>
    <w:p w:rsidR="00EB2158" w:rsidRDefault="00EB2158" w:rsidP="00E14C81">
      <w:pPr>
        <w:spacing w:line="276" w:lineRule="auto"/>
        <w:jc w:val="both"/>
        <w:rPr>
          <w:rFonts w:ascii="Times New Roman" w:hAnsi="Times New Roman"/>
        </w:rPr>
      </w:pP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1</w:t>
      </w:r>
    </w:p>
    <w:p w:rsidR="000D3890" w:rsidRDefault="00E43297" w:rsidP="00B57506">
      <w:pPr>
        <w:spacing w:line="276" w:lineRule="auto"/>
        <w:jc w:val="both"/>
        <w:rPr>
          <w:rFonts w:ascii="Times New Roman" w:hAnsi="Times New Roman"/>
          <w:bCs/>
        </w:rPr>
      </w:pPr>
      <w:r w:rsidRPr="00E43297">
        <w:rPr>
          <w:rFonts w:ascii="Times New Roman" w:hAnsi="Times New Roman"/>
          <w:bCs/>
        </w:rPr>
        <w:t xml:space="preserve">Zamawiający </w:t>
      </w:r>
      <w:r w:rsidR="000D3890">
        <w:rPr>
          <w:rFonts w:ascii="Times New Roman" w:hAnsi="Times New Roman"/>
          <w:bCs/>
        </w:rPr>
        <w:t>n</w:t>
      </w:r>
      <w:r w:rsidR="000D3890" w:rsidRPr="000D3890">
        <w:rPr>
          <w:rFonts w:ascii="Times New Roman" w:hAnsi="Times New Roman"/>
          <w:bCs/>
        </w:rPr>
        <w:t xml:space="preserve">ie </w:t>
      </w:r>
      <w:r w:rsidR="000D3890">
        <w:rPr>
          <w:rFonts w:ascii="Times New Roman" w:hAnsi="Times New Roman"/>
          <w:bCs/>
        </w:rPr>
        <w:t>widzi</w:t>
      </w:r>
      <w:r w:rsidR="000D3890" w:rsidRPr="000D3890">
        <w:rPr>
          <w:rFonts w:ascii="Times New Roman" w:hAnsi="Times New Roman"/>
          <w:bCs/>
        </w:rPr>
        <w:t xml:space="preserve"> potrzeby przedstawiania w trakcie realizacji kosztorysu ofertowego. Kwota zadania jest ryczałtowa, obejmuje wszystkie prace związane z wymianą stolarki okiennej i drzwiowej zgodnie z projektem, przepisami i sztuką budowlaną. Prace obejmują także obróbkę obsadzenia łącznie z obrobieniem szpaler okiennych i ich malowaniem na </w:t>
      </w:r>
      <w:proofErr w:type="spellStart"/>
      <w:r w:rsidR="000D3890" w:rsidRPr="000D3890">
        <w:rPr>
          <w:rFonts w:ascii="Times New Roman" w:hAnsi="Times New Roman"/>
          <w:bCs/>
        </w:rPr>
        <w:t>gotowo</w:t>
      </w:r>
      <w:proofErr w:type="spellEnd"/>
      <w:r w:rsidR="000D3890" w:rsidRPr="000D3890">
        <w:rPr>
          <w:rFonts w:ascii="Times New Roman" w:hAnsi="Times New Roman"/>
          <w:bCs/>
        </w:rPr>
        <w:t>.</w:t>
      </w:r>
    </w:p>
    <w:p w:rsidR="000D3890" w:rsidRDefault="000D3890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2.</w:t>
      </w:r>
    </w:p>
    <w:p w:rsidR="000D3890" w:rsidRDefault="000D3890" w:rsidP="00B57506">
      <w:pPr>
        <w:spacing w:line="276" w:lineRule="auto"/>
        <w:jc w:val="both"/>
        <w:rPr>
          <w:rFonts w:ascii="Times New Roman" w:hAnsi="Times New Roman"/>
          <w:bCs/>
        </w:rPr>
      </w:pPr>
      <w:r w:rsidRPr="000D3890">
        <w:rPr>
          <w:rFonts w:ascii="Times New Roman" w:hAnsi="Times New Roman"/>
          <w:bCs/>
        </w:rPr>
        <w:t>Zamawiający potwierdza, że profil aluminiowy ma mieć min. 90 mm</w:t>
      </w:r>
      <w:r>
        <w:rPr>
          <w:rFonts w:ascii="Times New Roman" w:hAnsi="Times New Roman"/>
          <w:bCs/>
        </w:rPr>
        <w:t>.</w:t>
      </w:r>
    </w:p>
    <w:p w:rsidR="000D3890" w:rsidRDefault="000D3890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3</w:t>
      </w:r>
    </w:p>
    <w:p w:rsidR="001E45E4" w:rsidRDefault="001E45E4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 informuje, że z</w:t>
      </w:r>
      <w:r w:rsidRPr="001E45E4">
        <w:rPr>
          <w:rFonts w:ascii="Times New Roman" w:hAnsi="Times New Roman"/>
          <w:bCs/>
        </w:rPr>
        <w:t xml:space="preserve">apis nie może zostać usunięty. Kolor stolarki nie będzie z obu stron biały. Od wewnątrz stolarka będzie biała, natomiast od zewnątrz w kolorze uzgodnionym z </w:t>
      </w:r>
      <w:r>
        <w:rPr>
          <w:rFonts w:ascii="Times New Roman" w:hAnsi="Times New Roman"/>
          <w:bCs/>
        </w:rPr>
        <w:t>Inwestorem</w:t>
      </w:r>
      <w:r w:rsidRPr="001E45E4">
        <w:rPr>
          <w:rFonts w:ascii="Times New Roman" w:hAnsi="Times New Roman"/>
          <w:bCs/>
        </w:rPr>
        <w:t>.</w:t>
      </w:r>
    </w:p>
    <w:p w:rsidR="001E45E4" w:rsidRDefault="001E45E4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4</w:t>
      </w:r>
    </w:p>
    <w:p w:rsidR="001E45E4" w:rsidRDefault="001E45E4" w:rsidP="00B57506">
      <w:pPr>
        <w:spacing w:line="276" w:lineRule="auto"/>
        <w:jc w:val="both"/>
        <w:rPr>
          <w:rFonts w:ascii="Times New Roman" w:hAnsi="Times New Roman"/>
          <w:bCs/>
        </w:rPr>
      </w:pPr>
      <w:r w:rsidRPr="001E45E4">
        <w:rPr>
          <w:rFonts w:ascii="Times New Roman" w:hAnsi="Times New Roman"/>
          <w:bCs/>
        </w:rPr>
        <w:t xml:space="preserve">Tak, Zamawiający dopuszcza zakup parapetów wewnętrznych w kolorze </w:t>
      </w:r>
      <w:proofErr w:type="spellStart"/>
      <w:r w:rsidRPr="001E45E4">
        <w:rPr>
          <w:rFonts w:ascii="Times New Roman" w:hAnsi="Times New Roman"/>
          <w:bCs/>
        </w:rPr>
        <w:t>botticino</w:t>
      </w:r>
      <w:proofErr w:type="spellEnd"/>
      <w:r w:rsidRPr="001E45E4">
        <w:rPr>
          <w:rFonts w:ascii="Times New Roman" w:hAnsi="Times New Roman"/>
          <w:bCs/>
        </w:rPr>
        <w:t>.</w:t>
      </w:r>
    </w:p>
    <w:p w:rsidR="001E45E4" w:rsidRDefault="001E45E4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5</w:t>
      </w:r>
    </w:p>
    <w:p w:rsidR="001E45E4" w:rsidRDefault="001E45E4" w:rsidP="00B57506">
      <w:pPr>
        <w:spacing w:line="276" w:lineRule="auto"/>
        <w:jc w:val="both"/>
        <w:rPr>
          <w:rFonts w:ascii="Times New Roman" w:hAnsi="Times New Roman"/>
          <w:bCs/>
        </w:rPr>
      </w:pPr>
      <w:r w:rsidRPr="001E45E4">
        <w:rPr>
          <w:rFonts w:ascii="Times New Roman" w:hAnsi="Times New Roman"/>
          <w:bCs/>
        </w:rPr>
        <w:t>Tak, górne naświetla otwierane za pomocą otwieraczy nożycowych montowanych do ściany mają być w każdym oknie z górnym skrzydłem uchylnym.</w:t>
      </w:r>
    </w:p>
    <w:p w:rsidR="001E45E4" w:rsidRDefault="001E45E4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6</w:t>
      </w:r>
    </w:p>
    <w:p w:rsidR="008E4226" w:rsidRDefault="008F460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informuje, że </w:t>
      </w:r>
      <w:r w:rsidR="001E45E4" w:rsidRPr="001E45E4">
        <w:rPr>
          <w:rFonts w:ascii="Times New Roman" w:hAnsi="Times New Roman"/>
          <w:bCs/>
        </w:rPr>
        <w:t xml:space="preserve">demontaż  krat nie wchodzi w zakres zamówienia. W </w:t>
      </w:r>
      <w:r w:rsidR="008C6047">
        <w:rPr>
          <w:rFonts w:ascii="Times New Roman" w:hAnsi="Times New Roman"/>
          <w:bCs/>
        </w:rPr>
        <w:t>szczegółowym</w:t>
      </w:r>
      <w:r w:rsidR="008C6047" w:rsidRPr="008C6047">
        <w:rPr>
          <w:rFonts w:ascii="Times New Roman" w:hAnsi="Times New Roman"/>
          <w:bCs/>
        </w:rPr>
        <w:t xml:space="preserve"> opisie technicznym zamówienia na str. 8 SWZ </w:t>
      </w:r>
      <w:r w:rsidR="008C6047">
        <w:rPr>
          <w:rFonts w:ascii="Times New Roman" w:hAnsi="Times New Roman"/>
          <w:bCs/>
        </w:rPr>
        <w:t xml:space="preserve">punkt 4.2 prace rozbiórkowe, murowane, budowlane skreśla się słowo „krat” </w:t>
      </w:r>
    </w:p>
    <w:p w:rsidR="008C6047" w:rsidRDefault="008C6047" w:rsidP="00B57506">
      <w:pPr>
        <w:spacing w:line="276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E12585" w:rsidRPr="008C604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8C6047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8C6047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8C6047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8C6047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1D" w:rsidRDefault="00B0241D">
      <w:r>
        <w:separator/>
      </w:r>
    </w:p>
  </w:endnote>
  <w:endnote w:type="continuationSeparator" w:id="0">
    <w:p w:rsidR="00B0241D" w:rsidRDefault="00B0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EB2158">
      <w:rPr>
        <w:rFonts w:cs="Calibri"/>
        <w:noProof/>
        <w:sz w:val="22"/>
      </w:rPr>
      <w:t>2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1D" w:rsidRDefault="00B0241D">
      <w:r>
        <w:separator/>
      </w:r>
    </w:p>
  </w:footnote>
  <w:footnote w:type="continuationSeparator" w:id="0">
    <w:p w:rsidR="00B0241D" w:rsidRDefault="00B0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5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6"/>
  </w:num>
  <w:num w:numId="84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51E7E"/>
    <w:rsid w:val="00065771"/>
    <w:rsid w:val="00072967"/>
    <w:rsid w:val="00072EB1"/>
    <w:rsid w:val="00092A9E"/>
    <w:rsid w:val="000B3420"/>
    <w:rsid w:val="000B553B"/>
    <w:rsid w:val="000D3890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2674"/>
    <w:rsid w:val="001A435E"/>
    <w:rsid w:val="001B317D"/>
    <w:rsid w:val="001E45E4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09F"/>
    <w:rsid w:val="003B49B2"/>
    <w:rsid w:val="003C2E47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2C9F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26889"/>
    <w:rsid w:val="00835B6D"/>
    <w:rsid w:val="00890B67"/>
    <w:rsid w:val="0089280F"/>
    <w:rsid w:val="008A076E"/>
    <w:rsid w:val="008B4D64"/>
    <w:rsid w:val="008C1C30"/>
    <w:rsid w:val="008C6047"/>
    <w:rsid w:val="008E4226"/>
    <w:rsid w:val="008E7794"/>
    <w:rsid w:val="008E7950"/>
    <w:rsid w:val="008F1171"/>
    <w:rsid w:val="008F4606"/>
    <w:rsid w:val="009005EC"/>
    <w:rsid w:val="00913477"/>
    <w:rsid w:val="00921BC7"/>
    <w:rsid w:val="0093333B"/>
    <w:rsid w:val="009566EF"/>
    <w:rsid w:val="00967873"/>
    <w:rsid w:val="0097565B"/>
    <w:rsid w:val="00994AB5"/>
    <w:rsid w:val="009D5AF6"/>
    <w:rsid w:val="009D6B25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0241D"/>
    <w:rsid w:val="00B24E08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1C2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79FC"/>
    <w:rsid w:val="00E5204B"/>
    <w:rsid w:val="00E553B3"/>
    <w:rsid w:val="00E704C5"/>
    <w:rsid w:val="00E85FE9"/>
    <w:rsid w:val="00E92723"/>
    <w:rsid w:val="00EA28C7"/>
    <w:rsid w:val="00EA2EB9"/>
    <w:rsid w:val="00EB2158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A8D395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9222-A131-4DAC-82A4-4EBD426E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3831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2021-04-13T06:36:00Z</cp:lastPrinted>
  <dcterms:created xsi:type="dcterms:W3CDTF">2021-07-12T08:20:00Z</dcterms:created>
  <dcterms:modified xsi:type="dcterms:W3CDTF">2021-07-12T08:21:00Z</dcterms:modified>
</cp:coreProperties>
</file>