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96" w:rsidRPr="00B05919" w:rsidRDefault="0064451D" w:rsidP="00206396">
      <w:pPr>
        <w:spacing w:after="0" w:line="329" w:lineRule="atLeast"/>
        <w:rPr>
          <w:rFonts w:eastAsia="Times New Roman" w:cs="Times New Roman"/>
          <w:sz w:val="20"/>
          <w:szCs w:val="20"/>
        </w:rPr>
      </w:pPr>
      <w:r w:rsidRPr="00C4017A">
        <w:rPr>
          <w:rFonts w:eastAsia="Times New Roman" w:cs="Times New Roman"/>
          <w:b/>
          <w:bCs/>
          <w:color w:val="000000"/>
          <w:sz w:val="20"/>
          <w:szCs w:val="20"/>
        </w:rPr>
        <w:t>ZP.GN.</w:t>
      </w:r>
      <w:r w:rsidR="00206396" w:rsidRPr="00C4017A">
        <w:rPr>
          <w:rFonts w:eastAsia="Times New Roman" w:cs="Times New Roman"/>
          <w:b/>
          <w:bCs/>
          <w:color w:val="000000"/>
          <w:sz w:val="20"/>
          <w:szCs w:val="20"/>
        </w:rPr>
        <w:t>27</w:t>
      </w:r>
      <w:r w:rsidR="000C3089" w:rsidRPr="00C4017A">
        <w:rPr>
          <w:rFonts w:eastAsia="Times New Roman" w:cs="Times New Roman"/>
          <w:b/>
          <w:bCs/>
          <w:color w:val="000000"/>
          <w:sz w:val="20"/>
          <w:szCs w:val="20"/>
        </w:rPr>
        <w:t>1</w:t>
      </w:r>
      <w:r w:rsidR="00F5352C">
        <w:rPr>
          <w:rFonts w:eastAsia="Times New Roman" w:cs="Times New Roman"/>
          <w:b/>
          <w:bCs/>
          <w:color w:val="000000"/>
          <w:sz w:val="20"/>
          <w:szCs w:val="20"/>
        </w:rPr>
        <w:t>.2</w:t>
      </w:r>
      <w:r w:rsidR="005F0FDB" w:rsidRPr="00C4017A">
        <w:rPr>
          <w:rFonts w:eastAsia="Times New Roman" w:cs="Times New Roman"/>
          <w:b/>
          <w:bCs/>
          <w:color w:val="000000"/>
          <w:sz w:val="20"/>
          <w:szCs w:val="20"/>
        </w:rPr>
        <w:t>.</w:t>
      </w:r>
      <w:r w:rsidR="00A14057" w:rsidRPr="00C4017A">
        <w:rPr>
          <w:rFonts w:eastAsia="Times New Roman" w:cs="Times New Roman"/>
          <w:b/>
          <w:bCs/>
          <w:color w:val="000000"/>
          <w:sz w:val="20"/>
          <w:szCs w:val="20"/>
        </w:rPr>
        <w:t>202</w:t>
      </w:r>
      <w:r w:rsidR="00717C2C">
        <w:rPr>
          <w:rFonts w:eastAsia="Times New Roman" w:cs="Times New Roman"/>
          <w:b/>
          <w:bCs/>
          <w:color w:val="000000"/>
          <w:sz w:val="20"/>
          <w:szCs w:val="20"/>
        </w:rPr>
        <w:t>3</w:t>
      </w:r>
    </w:p>
    <w:p w:rsidR="00206396" w:rsidRPr="00B05919" w:rsidRDefault="00E85484" w:rsidP="00206396">
      <w:pPr>
        <w:spacing w:after="0" w:line="329" w:lineRule="atLeast"/>
        <w:jc w:val="center"/>
        <w:rPr>
          <w:rFonts w:eastAsia="Times New Roman" w:cs="Times New Roman"/>
          <w:sz w:val="20"/>
          <w:szCs w:val="20"/>
        </w:rPr>
      </w:pPr>
      <w:r>
        <w:rPr>
          <w:rFonts w:eastAsia="Times New Roman" w:cs="Times New Roman"/>
          <w:noProof/>
          <w:sz w:val="20"/>
          <w:szCs w:val="20"/>
        </w:rPr>
        <w:drawing>
          <wp:inline distT="0" distB="0" distL="0" distR="0" wp14:anchorId="466087DE">
            <wp:extent cx="144780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pic:spPr>
                </pic:pic>
              </a:graphicData>
            </a:graphic>
          </wp:inline>
        </w:drawing>
      </w:r>
    </w:p>
    <w:p w:rsidR="00206396" w:rsidRPr="002A0F17" w:rsidRDefault="00206396" w:rsidP="00206396">
      <w:pPr>
        <w:spacing w:after="0" w:line="329" w:lineRule="atLeast"/>
        <w:jc w:val="center"/>
        <w:rPr>
          <w:rFonts w:eastAsia="Times New Roman" w:cs="Times New Roman"/>
          <w:sz w:val="28"/>
          <w:szCs w:val="28"/>
        </w:rPr>
      </w:pPr>
      <w:r w:rsidRPr="002A0F17">
        <w:rPr>
          <w:rFonts w:eastAsia="Times New Roman" w:cs="Times New Roman"/>
          <w:b/>
          <w:bCs/>
          <w:sz w:val="28"/>
          <w:szCs w:val="28"/>
        </w:rPr>
        <w:t xml:space="preserve">GMINA </w:t>
      </w:r>
      <w:r w:rsidR="00E85484">
        <w:rPr>
          <w:rFonts w:eastAsia="Times New Roman" w:cs="Times New Roman"/>
          <w:b/>
          <w:bCs/>
          <w:sz w:val="28"/>
          <w:szCs w:val="28"/>
        </w:rPr>
        <w:t>JORDANÓW ŚLĄSKI</w:t>
      </w:r>
    </w:p>
    <w:p w:rsidR="00206396" w:rsidRPr="002A0F17" w:rsidRDefault="00E85484" w:rsidP="00206396">
      <w:pPr>
        <w:spacing w:after="0" w:line="329" w:lineRule="atLeast"/>
        <w:jc w:val="center"/>
        <w:rPr>
          <w:rFonts w:eastAsia="Times New Roman" w:cs="Times New Roman"/>
          <w:sz w:val="28"/>
          <w:szCs w:val="28"/>
        </w:rPr>
      </w:pPr>
      <w:r>
        <w:rPr>
          <w:rFonts w:eastAsia="Times New Roman" w:cs="Times New Roman"/>
          <w:b/>
          <w:bCs/>
          <w:sz w:val="28"/>
          <w:szCs w:val="28"/>
        </w:rPr>
        <w:t>ul. Wrocławska 55</w:t>
      </w:r>
    </w:p>
    <w:p w:rsidR="00206396" w:rsidRPr="002A0F17" w:rsidRDefault="00206396" w:rsidP="00206396">
      <w:pPr>
        <w:spacing w:after="0" w:line="329" w:lineRule="atLeast"/>
        <w:jc w:val="center"/>
        <w:rPr>
          <w:rFonts w:eastAsia="Times New Roman" w:cs="Times New Roman"/>
          <w:sz w:val="28"/>
          <w:szCs w:val="28"/>
        </w:rPr>
      </w:pPr>
      <w:r w:rsidRPr="002A0F17">
        <w:rPr>
          <w:rFonts w:eastAsia="Times New Roman" w:cs="Times New Roman"/>
          <w:b/>
          <w:bCs/>
          <w:sz w:val="28"/>
          <w:szCs w:val="28"/>
        </w:rPr>
        <w:t>5</w:t>
      </w:r>
      <w:r w:rsidR="00E85484">
        <w:rPr>
          <w:rFonts w:eastAsia="Times New Roman" w:cs="Times New Roman"/>
          <w:b/>
          <w:bCs/>
          <w:sz w:val="28"/>
          <w:szCs w:val="28"/>
        </w:rPr>
        <w:t>5</w:t>
      </w:r>
      <w:r w:rsidRPr="002A0F17">
        <w:rPr>
          <w:rFonts w:eastAsia="Times New Roman" w:cs="Times New Roman"/>
          <w:b/>
          <w:bCs/>
          <w:sz w:val="28"/>
          <w:szCs w:val="28"/>
        </w:rPr>
        <w:t>-0</w:t>
      </w:r>
      <w:r w:rsidR="00E85484">
        <w:rPr>
          <w:rFonts w:eastAsia="Times New Roman" w:cs="Times New Roman"/>
          <w:b/>
          <w:bCs/>
          <w:sz w:val="28"/>
          <w:szCs w:val="28"/>
        </w:rPr>
        <w:t>65</w:t>
      </w:r>
      <w:r w:rsidRPr="002A0F17">
        <w:rPr>
          <w:rFonts w:eastAsia="Times New Roman" w:cs="Times New Roman"/>
          <w:b/>
          <w:bCs/>
          <w:sz w:val="28"/>
          <w:szCs w:val="28"/>
        </w:rPr>
        <w:t xml:space="preserve"> </w:t>
      </w:r>
      <w:r w:rsidR="00E85484">
        <w:rPr>
          <w:rFonts w:eastAsia="Times New Roman" w:cs="Times New Roman"/>
          <w:b/>
          <w:bCs/>
          <w:sz w:val="28"/>
          <w:szCs w:val="28"/>
        </w:rPr>
        <w:t>Jordanów Śląski</w:t>
      </w:r>
      <w:r w:rsidRPr="002A0F17">
        <w:rPr>
          <w:rFonts w:eastAsia="Times New Roman" w:cs="Times New Roman"/>
          <w:b/>
          <w:bCs/>
          <w:sz w:val="28"/>
          <w:szCs w:val="28"/>
        </w:rPr>
        <w:t xml:space="preserve"> </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p>
    <w:p w:rsidR="00206396" w:rsidRPr="00B05919" w:rsidRDefault="00206396" w:rsidP="00206396">
      <w:pPr>
        <w:spacing w:after="0" w:line="240" w:lineRule="auto"/>
        <w:jc w:val="center"/>
        <w:rPr>
          <w:rFonts w:eastAsia="Times New Roman" w:cs="Times New Roman"/>
          <w:sz w:val="20"/>
          <w:szCs w:val="20"/>
        </w:rPr>
      </w:pPr>
    </w:p>
    <w:p w:rsidR="00206396" w:rsidRDefault="00206396" w:rsidP="00206396">
      <w:pPr>
        <w:spacing w:after="0" w:line="240" w:lineRule="auto"/>
        <w:jc w:val="center"/>
        <w:rPr>
          <w:rFonts w:eastAsia="Times New Roman" w:cs="Times New Roman"/>
          <w:b/>
          <w:bCs/>
          <w:color w:val="000000"/>
          <w:sz w:val="32"/>
          <w:szCs w:val="32"/>
        </w:rPr>
      </w:pPr>
      <w:r w:rsidRPr="00286818">
        <w:rPr>
          <w:rFonts w:eastAsia="Times New Roman" w:cs="Times New Roman"/>
          <w:b/>
          <w:bCs/>
          <w:color w:val="000000"/>
          <w:sz w:val="32"/>
          <w:szCs w:val="32"/>
        </w:rPr>
        <w:t xml:space="preserve">SPECYFIKACJA WARUNKÓW ZAMÓWIENIA </w:t>
      </w:r>
    </w:p>
    <w:p w:rsidR="00286818" w:rsidRPr="00286818" w:rsidRDefault="00286818" w:rsidP="00206396">
      <w:pPr>
        <w:spacing w:after="0" w:line="240" w:lineRule="auto"/>
        <w:jc w:val="center"/>
        <w:rPr>
          <w:rFonts w:eastAsia="Times New Roman" w:cs="Times New Roman"/>
          <w:b/>
          <w:bCs/>
          <w:sz w:val="20"/>
          <w:szCs w:val="20"/>
        </w:rPr>
      </w:pPr>
      <w:r w:rsidRPr="00286818">
        <w:rPr>
          <w:rFonts w:eastAsia="Times New Roman" w:cs="Times New Roman"/>
          <w:b/>
          <w:bCs/>
          <w:sz w:val="20"/>
          <w:szCs w:val="20"/>
        </w:rPr>
        <w:t>(zwana dalej „SWZ”)</w:t>
      </w:r>
    </w:p>
    <w:p w:rsidR="00206396" w:rsidRPr="00B05919" w:rsidRDefault="00206396" w:rsidP="00206396">
      <w:pPr>
        <w:spacing w:after="0" w:line="240" w:lineRule="auto"/>
        <w:jc w:val="center"/>
        <w:rPr>
          <w:rFonts w:eastAsia="Times New Roman" w:cs="Times New Roman"/>
          <w:sz w:val="20"/>
          <w:szCs w:val="20"/>
        </w:rPr>
      </w:pPr>
    </w:p>
    <w:p w:rsidR="00300CF9" w:rsidRPr="000C3089" w:rsidRDefault="0000251B" w:rsidP="00206396">
      <w:pPr>
        <w:spacing w:after="0" w:line="240" w:lineRule="auto"/>
        <w:jc w:val="center"/>
        <w:rPr>
          <w:rFonts w:cstheme="minorHAnsi"/>
          <w:b/>
          <w:color w:val="000000"/>
          <w:sz w:val="20"/>
          <w:szCs w:val="20"/>
        </w:rPr>
      </w:pPr>
      <w:r w:rsidRPr="000C3089">
        <w:rPr>
          <w:rFonts w:eastAsia="Times New Roman" w:cstheme="minorHAnsi"/>
          <w:b/>
          <w:bCs/>
          <w:color w:val="000000"/>
          <w:sz w:val="20"/>
          <w:szCs w:val="20"/>
        </w:rPr>
        <w:t>tryb podstawowy</w:t>
      </w:r>
      <w:r w:rsidR="00E85484">
        <w:rPr>
          <w:rFonts w:eastAsia="Times New Roman" w:cstheme="minorHAnsi"/>
          <w:b/>
          <w:bCs/>
          <w:color w:val="000000"/>
          <w:sz w:val="20"/>
          <w:szCs w:val="20"/>
        </w:rPr>
        <w:t xml:space="preserve"> </w:t>
      </w:r>
      <w:r w:rsidR="00300CF9" w:rsidRPr="000C3089">
        <w:rPr>
          <w:rFonts w:cstheme="minorHAnsi"/>
          <w:b/>
          <w:color w:val="000000"/>
          <w:sz w:val="20"/>
          <w:szCs w:val="20"/>
        </w:rPr>
        <w:t>o wartości zamówienia nieprzekraczającej progów unijnych</w:t>
      </w:r>
    </w:p>
    <w:p w:rsidR="00300CF9" w:rsidRPr="000C3089" w:rsidRDefault="00300CF9" w:rsidP="00206396">
      <w:pPr>
        <w:spacing w:after="0" w:line="240" w:lineRule="auto"/>
        <w:jc w:val="center"/>
        <w:rPr>
          <w:rFonts w:cstheme="minorHAnsi"/>
          <w:b/>
          <w:color w:val="000000"/>
          <w:sz w:val="20"/>
          <w:szCs w:val="20"/>
        </w:rPr>
      </w:pPr>
      <w:r w:rsidRPr="000C3089">
        <w:rPr>
          <w:rFonts w:cstheme="minorHAnsi"/>
          <w:b/>
          <w:color w:val="000000"/>
          <w:sz w:val="20"/>
          <w:szCs w:val="20"/>
        </w:rPr>
        <w:t xml:space="preserve"> o </w:t>
      </w:r>
      <w:r w:rsidR="00667D99" w:rsidRPr="000C3089">
        <w:rPr>
          <w:rFonts w:cstheme="minorHAnsi"/>
          <w:b/>
          <w:color w:val="000000"/>
          <w:sz w:val="20"/>
          <w:szCs w:val="20"/>
        </w:rPr>
        <w:t xml:space="preserve">których mowa w </w:t>
      </w:r>
      <w:r w:rsidRPr="000C3089">
        <w:rPr>
          <w:rFonts w:cstheme="minorHAnsi"/>
          <w:b/>
          <w:color w:val="000000"/>
          <w:sz w:val="20"/>
          <w:szCs w:val="20"/>
        </w:rPr>
        <w:t xml:space="preserve">art. 3 ustawy z 11 września 2019 r. – </w:t>
      </w:r>
    </w:p>
    <w:p w:rsidR="00206396" w:rsidRPr="000C3089" w:rsidRDefault="00300CF9" w:rsidP="00206396">
      <w:pPr>
        <w:spacing w:after="0" w:line="240" w:lineRule="auto"/>
        <w:jc w:val="center"/>
        <w:rPr>
          <w:rFonts w:eastAsia="Times New Roman" w:cstheme="minorHAnsi"/>
          <w:b/>
          <w:bCs/>
          <w:color w:val="000000"/>
          <w:sz w:val="20"/>
          <w:szCs w:val="20"/>
        </w:rPr>
      </w:pPr>
      <w:r w:rsidRPr="000C3089">
        <w:rPr>
          <w:rFonts w:cstheme="minorHAnsi"/>
          <w:b/>
          <w:color w:val="000000"/>
          <w:sz w:val="20"/>
          <w:szCs w:val="20"/>
        </w:rPr>
        <w:t>Prawo zamówień publicznych (Dz. U. z 2</w:t>
      </w:r>
      <w:r w:rsidR="00A84A0C">
        <w:rPr>
          <w:rFonts w:cstheme="minorHAnsi"/>
          <w:b/>
          <w:color w:val="000000"/>
          <w:sz w:val="20"/>
          <w:szCs w:val="20"/>
        </w:rPr>
        <w:t>02</w:t>
      </w:r>
      <w:r w:rsidR="00717C2C">
        <w:rPr>
          <w:rFonts w:cstheme="minorHAnsi"/>
          <w:b/>
          <w:color w:val="000000"/>
          <w:sz w:val="20"/>
          <w:szCs w:val="20"/>
        </w:rPr>
        <w:t>2</w:t>
      </w:r>
      <w:r w:rsidRPr="000C3089">
        <w:rPr>
          <w:rFonts w:cstheme="minorHAnsi"/>
          <w:b/>
          <w:color w:val="000000"/>
          <w:sz w:val="20"/>
          <w:szCs w:val="20"/>
        </w:rPr>
        <w:t xml:space="preserve"> r. poz. </w:t>
      </w:r>
      <w:r w:rsidR="00A84A0C">
        <w:rPr>
          <w:rFonts w:cstheme="minorHAnsi"/>
          <w:b/>
          <w:color w:val="000000"/>
          <w:sz w:val="20"/>
          <w:szCs w:val="20"/>
        </w:rPr>
        <w:t>1</w:t>
      </w:r>
      <w:r w:rsidR="00717C2C">
        <w:rPr>
          <w:rFonts w:cstheme="minorHAnsi"/>
          <w:b/>
          <w:color w:val="000000"/>
          <w:sz w:val="20"/>
          <w:szCs w:val="20"/>
        </w:rPr>
        <w:t>710</w:t>
      </w:r>
      <w:r w:rsidR="00A14057">
        <w:rPr>
          <w:rFonts w:cstheme="minorHAnsi"/>
          <w:b/>
          <w:color w:val="000000"/>
          <w:sz w:val="20"/>
          <w:szCs w:val="20"/>
        </w:rPr>
        <w:t xml:space="preserve"> ze zm.</w:t>
      </w:r>
      <w:r w:rsidRPr="000C3089">
        <w:rPr>
          <w:rFonts w:cstheme="minorHAnsi"/>
          <w:b/>
          <w:color w:val="000000"/>
          <w:sz w:val="20"/>
          <w:szCs w:val="20"/>
        </w:rPr>
        <w:t>)</w:t>
      </w:r>
    </w:p>
    <w:p w:rsidR="00206396" w:rsidRPr="000C3089" w:rsidRDefault="00206396" w:rsidP="00206396">
      <w:pPr>
        <w:spacing w:after="0" w:line="240" w:lineRule="auto"/>
        <w:jc w:val="right"/>
        <w:rPr>
          <w:rFonts w:eastAsia="Times New Roman" w:cs="Times New Roman"/>
          <w:sz w:val="20"/>
          <w:szCs w:val="20"/>
        </w:rPr>
      </w:pPr>
    </w:p>
    <w:p w:rsidR="00206396" w:rsidRPr="000C3089" w:rsidRDefault="00206396" w:rsidP="00206396">
      <w:pPr>
        <w:spacing w:after="0" w:line="240" w:lineRule="auto"/>
        <w:jc w:val="right"/>
        <w:rPr>
          <w:rFonts w:eastAsia="Times New Roman" w:cs="Times New Roman"/>
          <w:sz w:val="20"/>
          <w:szCs w:val="20"/>
        </w:rPr>
      </w:pPr>
    </w:p>
    <w:p w:rsidR="00206396" w:rsidRPr="000C3089" w:rsidRDefault="00206396" w:rsidP="00206396">
      <w:pPr>
        <w:spacing w:after="0" w:line="240" w:lineRule="auto"/>
        <w:jc w:val="right"/>
        <w:rPr>
          <w:rFonts w:eastAsia="Times New Roman" w:cs="Times New Roman"/>
          <w:sz w:val="20"/>
          <w:szCs w:val="20"/>
        </w:rPr>
      </w:pPr>
    </w:p>
    <w:p w:rsidR="00206396" w:rsidRPr="000C3089" w:rsidRDefault="00206396" w:rsidP="00206396">
      <w:pPr>
        <w:spacing w:after="0" w:line="240" w:lineRule="auto"/>
        <w:jc w:val="right"/>
        <w:rPr>
          <w:rFonts w:eastAsia="Times New Roman" w:cs="Times New Roman"/>
          <w:b/>
          <w:sz w:val="20"/>
          <w:szCs w:val="20"/>
        </w:rPr>
      </w:pPr>
    </w:p>
    <w:p w:rsidR="00206396" w:rsidRPr="000C3089" w:rsidRDefault="00206396" w:rsidP="00206396">
      <w:pPr>
        <w:spacing w:after="0" w:line="102" w:lineRule="atLeast"/>
        <w:jc w:val="center"/>
        <w:rPr>
          <w:rFonts w:eastAsia="Times New Roman" w:cs="Times New Roman"/>
          <w:b/>
          <w:sz w:val="20"/>
          <w:szCs w:val="20"/>
        </w:rPr>
      </w:pPr>
    </w:p>
    <w:p w:rsidR="00206396" w:rsidRPr="000C3089" w:rsidRDefault="009B057C" w:rsidP="00206396">
      <w:pPr>
        <w:keepNext/>
        <w:spacing w:after="0" w:line="102" w:lineRule="atLeast"/>
        <w:jc w:val="center"/>
        <w:outlineLvl w:val="4"/>
        <w:rPr>
          <w:rFonts w:eastAsia="Times New Roman" w:cstheme="minorHAnsi"/>
          <w:bCs/>
          <w:sz w:val="20"/>
          <w:szCs w:val="20"/>
        </w:rPr>
      </w:pPr>
      <w:r w:rsidRPr="000C3089">
        <w:rPr>
          <w:rFonts w:eastAsia="Times New Roman" w:cstheme="minorHAnsi"/>
          <w:bCs/>
          <w:sz w:val="20"/>
          <w:szCs w:val="20"/>
        </w:rPr>
        <w:t xml:space="preserve">Tryb udzielenia zamówienia </w:t>
      </w:r>
      <w:r w:rsidR="00CA3B31" w:rsidRPr="000C3089">
        <w:rPr>
          <w:rFonts w:eastAsia="Times New Roman" w:cstheme="minorHAnsi"/>
          <w:bCs/>
          <w:sz w:val="20"/>
          <w:szCs w:val="20"/>
        </w:rPr>
        <w:t xml:space="preserve">na </w:t>
      </w:r>
      <w:r w:rsidR="00206396" w:rsidRPr="000C3089">
        <w:rPr>
          <w:rFonts w:eastAsia="Times New Roman" w:cstheme="minorHAnsi"/>
          <w:bCs/>
          <w:sz w:val="20"/>
          <w:szCs w:val="20"/>
        </w:rPr>
        <w:t>wykonanie robót budowlanych dla zadania pn</w:t>
      </w:r>
      <w:r w:rsidR="00E70898">
        <w:rPr>
          <w:rFonts w:eastAsia="Times New Roman" w:cstheme="minorHAnsi"/>
          <w:bCs/>
          <w:sz w:val="20"/>
          <w:szCs w:val="20"/>
        </w:rPr>
        <w:t>.</w:t>
      </w:r>
      <w:r w:rsidR="00206396" w:rsidRPr="000C3089">
        <w:rPr>
          <w:rFonts w:eastAsia="Times New Roman" w:cstheme="minorHAnsi"/>
          <w:bCs/>
          <w:sz w:val="20"/>
          <w:szCs w:val="20"/>
        </w:rPr>
        <w:t>:</w:t>
      </w:r>
    </w:p>
    <w:p w:rsidR="00206396" w:rsidRPr="000C3089" w:rsidRDefault="00206396" w:rsidP="00206396">
      <w:pPr>
        <w:spacing w:after="0" w:line="102" w:lineRule="atLeast"/>
        <w:jc w:val="center"/>
        <w:rPr>
          <w:rFonts w:eastAsia="Times New Roman" w:cstheme="minorHAnsi"/>
          <w:b/>
          <w:sz w:val="24"/>
          <w:szCs w:val="24"/>
        </w:rPr>
      </w:pPr>
    </w:p>
    <w:p w:rsidR="008D2CF5" w:rsidRPr="008D2CF5" w:rsidRDefault="00F5352C" w:rsidP="008D2CF5">
      <w:pPr>
        <w:spacing w:after="0" w:line="240" w:lineRule="auto"/>
        <w:jc w:val="center"/>
        <w:rPr>
          <w:rFonts w:cs="Arial"/>
          <w:b/>
          <w:i/>
          <w:iCs/>
          <w:color w:val="000000"/>
          <w:sz w:val="28"/>
        </w:rPr>
      </w:pPr>
      <w:r w:rsidRPr="00F5352C">
        <w:rPr>
          <w:rFonts w:cs="Arial"/>
          <w:b/>
          <w:i/>
          <w:iCs/>
          <w:color w:val="000000"/>
          <w:sz w:val="28"/>
        </w:rPr>
        <w:t xml:space="preserve">Kompleksowa modernizacja oświetlenia ulicznego na terenie gminy </w:t>
      </w:r>
      <w:r>
        <w:rPr>
          <w:rFonts w:cs="Arial"/>
          <w:b/>
          <w:i/>
          <w:iCs/>
          <w:color w:val="000000"/>
          <w:sz w:val="28"/>
        </w:rPr>
        <w:t xml:space="preserve">               </w:t>
      </w:r>
      <w:r w:rsidRPr="00F5352C">
        <w:rPr>
          <w:rFonts w:cs="Arial"/>
          <w:b/>
          <w:i/>
          <w:iCs/>
          <w:color w:val="000000"/>
          <w:sz w:val="28"/>
        </w:rPr>
        <w:t>Jordanów Śląski z instalacją inteligentnego systemu zarządzania oświetleniem</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9B057C" w:rsidRPr="00B05919" w:rsidRDefault="009B057C" w:rsidP="009B057C">
      <w:pPr>
        <w:keepNext/>
        <w:spacing w:after="0" w:line="102" w:lineRule="atLeast"/>
        <w:jc w:val="center"/>
        <w:outlineLvl w:val="4"/>
        <w:rPr>
          <w:rFonts w:eastAsia="Times New Roman" w:cs="Arial"/>
          <w:b/>
          <w:bCs/>
          <w:sz w:val="20"/>
          <w:szCs w:val="20"/>
        </w:rPr>
      </w:pPr>
      <w:r>
        <w:rPr>
          <w:rFonts w:eastAsia="Times New Roman" w:cs="Arial"/>
          <w:b/>
          <w:bCs/>
          <w:sz w:val="20"/>
          <w:szCs w:val="20"/>
        </w:rPr>
        <w:t>TRYB PODSTAWOWY BEZ NEGOCJACJI</w:t>
      </w: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rPr>
          <w:rFonts w:eastAsia="Times New Roman" w:cs="Times New Roman"/>
          <w:sz w:val="20"/>
          <w:szCs w:val="20"/>
        </w:rPr>
      </w:pPr>
    </w:p>
    <w:p w:rsidR="00206396" w:rsidRPr="00B05919" w:rsidRDefault="00206396" w:rsidP="00206396">
      <w:pPr>
        <w:spacing w:after="0" w:line="240" w:lineRule="auto"/>
        <w:ind w:left="5670"/>
        <w:rPr>
          <w:rFonts w:eastAsia="Times New Roman" w:cs="Times New Roman"/>
          <w:sz w:val="20"/>
          <w:szCs w:val="20"/>
        </w:rPr>
      </w:pPr>
    </w:p>
    <w:p w:rsidR="00206396" w:rsidRDefault="00206396" w:rsidP="00206396">
      <w:pPr>
        <w:spacing w:after="0" w:line="240" w:lineRule="auto"/>
        <w:ind w:left="5670"/>
        <w:rPr>
          <w:rFonts w:eastAsia="Times New Roman" w:cs="Times New Roman"/>
          <w:b/>
          <w:bCs/>
          <w:color w:val="000000"/>
          <w:sz w:val="20"/>
          <w:szCs w:val="20"/>
        </w:rPr>
      </w:pPr>
      <w:r w:rsidRPr="00B05919">
        <w:rPr>
          <w:rFonts w:eastAsia="Times New Roman" w:cs="Times New Roman"/>
          <w:b/>
          <w:bCs/>
          <w:color w:val="000000"/>
          <w:sz w:val="20"/>
          <w:szCs w:val="20"/>
        </w:rPr>
        <w:t>ZATWIERDZIŁ:</w:t>
      </w:r>
    </w:p>
    <w:p w:rsidR="00206396" w:rsidRPr="00B05919" w:rsidRDefault="00206396" w:rsidP="00206396">
      <w:pPr>
        <w:spacing w:after="0" w:line="240" w:lineRule="auto"/>
        <w:ind w:left="5670"/>
        <w:rPr>
          <w:rFonts w:eastAsia="Times New Roman" w:cs="Times New Roman"/>
          <w:sz w:val="20"/>
          <w:szCs w:val="20"/>
        </w:rPr>
      </w:pPr>
    </w:p>
    <w:p w:rsidR="002C68F9" w:rsidRDefault="002C68F9" w:rsidP="00206396">
      <w:pPr>
        <w:spacing w:after="0" w:line="240" w:lineRule="auto"/>
        <w:ind w:left="5670"/>
        <w:rPr>
          <w:rFonts w:eastAsia="Times New Roman" w:cs="Times New Roman"/>
          <w:color w:val="000000"/>
          <w:sz w:val="20"/>
          <w:szCs w:val="20"/>
        </w:rPr>
      </w:pPr>
    </w:p>
    <w:p w:rsidR="00206396" w:rsidRPr="0064451D" w:rsidRDefault="00E85484" w:rsidP="00E85484">
      <w:pPr>
        <w:spacing w:after="0" w:line="240" w:lineRule="auto"/>
        <w:rPr>
          <w:rFonts w:eastAsia="Times New Roman" w:cs="Times New Roman"/>
          <w:color w:val="FF0000"/>
          <w:sz w:val="20"/>
          <w:szCs w:val="20"/>
        </w:rPr>
      </w:pPr>
      <w:r>
        <w:rPr>
          <w:rFonts w:eastAsia="Times New Roman" w:cs="Times New Roman"/>
          <w:color w:val="000000"/>
          <w:sz w:val="20"/>
          <w:szCs w:val="20"/>
        </w:rPr>
        <w:t xml:space="preserve">                                                                                                                   </w:t>
      </w:r>
      <w:r w:rsidRPr="0064451D">
        <w:rPr>
          <w:rFonts w:eastAsia="Times New Roman" w:cs="Times New Roman"/>
          <w:color w:val="FF0000"/>
          <w:sz w:val="20"/>
          <w:szCs w:val="20"/>
        </w:rPr>
        <w:t>Wójt Gminy Jordanów Śląski</w:t>
      </w:r>
    </w:p>
    <w:p w:rsidR="0064451D" w:rsidRPr="0064451D" w:rsidRDefault="0064451D" w:rsidP="00E85484">
      <w:pPr>
        <w:spacing w:after="0" w:line="240" w:lineRule="auto"/>
        <w:rPr>
          <w:rFonts w:eastAsia="Times New Roman" w:cs="Times New Roman"/>
          <w:color w:val="FF0000"/>
          <w:sz w:val="20"/>
          <w:szCs w:val="20"/>
        </w:rPr>
      </w:pPr>
    </w:p>
    <w:p w:rsidR="0064451D" w:rsidRPr="0064451D" w:rsidRDefault="0064451D" w:rsidP="00E85484">
      <w:pPr>
        <w:spacing w:after="0" w:line="240" w:lineRule="auto"/>
        <w:rPr>
          <w:rFonts w:eastAsia="Times New Roman" w:cs="Times New Roman"/>
          <w:color w:val="FF0000"/>
          <w:sz w:val="20"/>
          <w:szCs w:val="20"/>
        </w:rPr>
      </w:pPr>
      <w:r w:rsidRPr="0064451D">
        <w:rPr>
          <w:rFonts w:eastAsia="Times New Roman" w:cs="Times New Roman"/>
          <w:color w:val="FF0000"/>
          <w:sz w:val="20"/>
          <w:szCs w:val="20"/>
        </w:rPr>
        <w:t xml:space="preserve">                                                                                                                         /-/ Paweł Filipczak</w:t>
      </w:r>
    </w:p>
    <w:p w:rsidR="00206396" w:rsidRDefault="00206396" w:rsidP="00206396">
      <w:pPr>
        <w:spacing w:after="0" w:line="240" w:lineRule="auto"/>
        <w:rPr>
          <w:rFonts w:eastAsia="Times New Roman" w:cs="Times New Roman"/>
          <w:b/>
          <w:bCs/>
          <w:color w:val="000000"/>
          <w:sz w:val="20"/>
          <w:szCs w:val="20"/>
        </w:rPr>
      </w:pPr>
    </w:p>
    <w:p w:rsidR="002F7A2D" w:rsidRPr="00B05919" w:rsidRDefault="002F7A2D" w:rsidP="00206396">
      <w:pPr>
        <w:spacing w:after="0" w:line="240" w:lineRule="auto"/>
        <w:rPr>
          <w:rFonts w:eastAsia="Times New Roman" w:cs="Times New Roman"/>
          <w:sz w:val="20"/>
          <w:szCs w:val="20"/>
        </w:rPr>
      </w:pPr>
    </w:p>
    <w:p w:rsidR="00206396" w:rsidRDefault="00206396" w:rsidP="00206396">
      <w:pPr>
        <w:spacing w:before="100" w:beforeAutospacing="1" w:after="0" w:line="240" w:lineRule="auto"/>
        <w:rPr>
          <w:rFonts w:eastAsia="Times New Roman" w:cs="Times New Roman"/>
          <w:sz w:val="20"/>
          <w:szCs w:val="20"/>
        </w:rPr>
      </w:pPr>
    </w:p>
    <w:p w:rsidR="00206396" w:rsidRPr="00B05919" w:rsidRDefault="00206396" w:rsidP="00206396">
      <w:pPr>
        <w:spacing w:before="100" w:beforeAutospacing="1" w:after="0" w:line="240" w:lineRule="auto"/>
        <w:rPr>
          <w:rFonts w:eastAsia="Times New Roman" w:cs="Times New Roman"/>
          <w:sz w:val="20"/>
          <w:szCs w:val="20"/>
        </w:rPr>
      </w:pPr>
    </w:p>
    <w:p w:rsidR="00893A0A" w:rsidRDefault="00893A0A" w:rsidP="00206396">
      <w:pPr>
        <w:spacing w:before="100" w:beforeAutospacing="1" w:after="0" w:line="240" w:lineRule="auto"/>
        <w:jc w:val="center"/>
        <w:rPr>
          <w:rFonts w:eastAsia="Times New Roman" w:cs="Times New Roman"/>
          <w:b/>
          <w:bCs/>
          <w:color w:val="000000"/>
          <w:sz w:val="20"/>
          <w:szCs w:val="20"/>
        </w:rPr>
      </w:pPr>
    </w:p>
    <w:p w:rsidR="00206396" w:rsidRDefault="00C94B53" w:rsidP="00A14057">
      <w:pPr>
        <w:spacing w:before="100" w:beforeAutospacing="1"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Jordanów Śląski</w:t>
      </w:r>
      <w:r w:rsidR="00206396" w:rsidRPr="00B05919">
        <w:rPr>
          <w:rFonts w:eastAsia="Times New Roman" w:cs="Times New Roman"/>
          <w:b/>
          <w:bCs/>
          <w:color w:val="000000"/>
          <w:sz w:val="20"/>
          <w:szCs w:val="20"/>
        </w:rPr>
        <w:t xml:space="preserve">, dnia </w:t>
      </w:r>
      <w:r w:rsidR="00F5352C">
        <w:rPr>
          <w:rFonts w:eastAsia="Times New Roman" w:cs="Times New Roman"/>
          <w:b/>
          <w:bCs/>
          <w:color w:val="000000"/>
          <w:sz w:val="20"/>
          <w:szCs w:val="20"/>
        </w:rPr>
        <w:t>15.03</w:t>
      </w:r>
      <w:r w:rsidR="002F16DB" w:rsidRPr="00411554">
        <w:rPr>
          <w:rFonts w:eastAsia="Times New Roman" w:cs="Times New Roman"/>
          <w:b/>
          <w:bCs/>
          <w:color w:val="000000"/>
          <w:sz w:val="20"/>
          <w:szCs w:val="20"/>
        </w:rPr>
        <w:t>.</w:t>
      </w:r>
      <w:r w:rsidR="00C6796B" w:rsidRPr="00411554">
        <w:rPr>
          <w:rFonts w:eastAsia="Times New Roman" w:cs="Times New Roman"/>
          <w:b/>
          <w:bCs/>
          <w:color w:val="000000"/>
          <w:sz w:val="20"/>
          <w:szCs w:val="20"/>
        </w:rPr>
        <w:t>202</w:t>
      </w:r>
      <w:r w:rsidR="00F5352C">
        <w:rPr>
          <w:rFonts w:eastAsia="Times New Roman" w:cs="Times New Roman"/>
          <w:b/>
          <w:bCs/>
          <w:color w:val="000000"/>
          <w:sz w:val="20"/>
          <w:szCs w:val="20"/>
        </w:rPr>
        <w:t>3</w:t>
      </w:r>
      <w:r w:rsidR="00206396" w:rsidRPr="00411554">
        <w:rPr>
          <w:rFonts w:eastAsia="Times New Roman" w:cs="Times New Roman"/>
          <w:b/>
          <w:bCs/>
          <w:color w:val="000000"/>
          <w:sz w:val="20"/>
          <w:szCs w:val="20"/>
        </w:rPr>
        <w:t xml:space="preserve"> r.</w:t>
      </w:r>
    </w:p>
    <w:p w:rsidR="00414B07" w:rsidRPr="00414B07" w:rsidRDefault="00414B07" w:rsidP="00A14057">
      <w:pPr>
        <w:spacing w:before="100" w:beforeAutospacing="1" w:after="0" w:line="240" w:lineRule="auto"/>
        <w:jc w:val="center"/>
        <w:rPr>
          <w:rFonts w:eastAsia="Times New Roman" w:cs="Times New Roman"/>
          <w:b/>
          <w:bCs/>
          <w:color w:val="000000"/>
          <w:sz w:val="12"/>
          <w:szCs w:val="12"/>
        </w:rPr>
      </w:pPr>
    </w:p>
    <w:p w:rsidR="0079443A" w:rsidRDefault="00980818" w:rsidP="004E3CF9">
      <w:pPr>
        <w:shd w:val="clear" w:color="auto" w:fill="F2F2F2" w:themeFill="background1" w:themeFillShade="F2"/>
        <w:tabs>
          <w:tab w:val="left" w:pos="851"/>
        </w:tabs>
        <w:spacing w:after="0" w:line="240" w:lineRule="auto"/>
        <w:jc w:val="both"/>
        <w:rPr>
          <w:rFonts w:cstheme="minorHAnsi"/>
          <w:b/>
        </w:rPr>
      </w:pPr>
      <w:bookmarkStart w:id="0" w:name="_Hlk97542135"/>
      <w:r w:rsidRPr="00360DA1">
        <w:rPr>
          <w:rFonts w:cstheme="minorHAnsi"/>
          <w:b/>
          <w:sz w:val="21"/>
          <w:szCs w:val="21"/>
        </w:rPr>
        <w:t>I</w:t>
      </w:r>
      <w:r w:rsidRPr="006F5CF5">
        <w:rPr>
          <w:rFonts w:cstheme="minorHAnsi"/>
          <w:b/>
        </w:rPr>
        <w:t>.  Nazwa (firma) oraz adres zamawiającego:</w:t>
      </w:r>
    </w:p>
    <w:p w:rsidR="00A37141" w:rsidRPr="006F5CF5" w:rsidRDefault="00A37141" w:rsidP="004E3CF9">
      <w:pPr>
        <w:shd w:val="clear" w:color="auto" w:fill="F2F2F2" w:themeFill="background1" w:themeFillShade="F2"/>
        <w:tabs>
          <w:tab w:val="left" w:pos="851"/>
        </w:tabs>
        <w:spacing w:after="0" w:line="240" w:lineRule="auto"/>
        <w:jc w:val="both"/>
        <w:rPr>
          <w:rFonts w:cstheme="minorHAnsi"/>
          <w:b/>
        </w:rPr>
      </w:pPr>
    </w:p>
    <w:bookmarkEnd w:id="0"/>
    <w:p w:rsidR="0079443A" w:rsidRPr="006F5CF5" w:rsidRDefault="00980818" w:rsidP="004E3CF9">
      <w:pPr>
        <w:tabs>
          <w:tab w:val="left" w:pos="851"/>
        </w:tabs>
        <w:spacing w:after="0" w:line="240" w:lineRule="auto"/>
        <w:jc w:val="both"/>
        <w:rPr>
          <w:rFonts w:cstheme="minorHAnsi"/>
        </w:rPr>
      </w:pPr>
      <w:r w:rsidRPr="006F5CF5">
        <w:rPr>
          <w:rFonts w:cstheme="minorHAnsi"/>
        </w:rPr>
        <w:t xml:space="preserve">Nazwa zamawiającego </w:t>
      </w:r>
      <w:r w:rsidR="008A1E7C" w:rsidRPr="006F5CF5">
        <w:rPr>
          <w:rFonts w:cstheme="minorHAnsi"/>
        </w:rPr>
        <w:tab/>
      </w:r>
      <w:r w:rsidRPr="006F5CF5">
        <w:rPr>
          <w:rFonts w:cstheme="minorHAnsi"/>
        </w:rPr>
        <w:tab/>
      </w:r>
      <w:r w:rsidR="0079443A" w:rsidRPr="006F5CF5">
        <w:rPr>
          <w:rFonts w:cstheme="minorHAnsi"/>
          <w:b/>
        </w:rPr>
        <w:t xml:space="preserve">GMINA </w:t>
      </w:r>
      <w:r w:rsidR="00C94B53">
        <w:rPr>
          <w:rFonts w:cstheme="minorHAnsi"/>
          <w:b/>
        </w:rPr>
        <w:t>JORDANÓW ŚLĄSKI</w:t>
      </w:r>
      <w:r w:rsidRPr="006F5CF5">
        <w:rPr>
          <w:rFonts w:cstheme="minorHAnsi"/>
          <w:b/>
        </w:rPr>
        <w:cr/>
      </w:r>
      <w:r w:rsidRPr="006F5CF5">
        <w:rPr>
          <w:rFonts w:cstheme="minorHAnsi"/>
        </w:rPr>
        <w:t xml:space="preserve">Adres zamawiającego </w:t>
      </w:r>
      <w:r w:rsidRPr="006F5CF5">
        <w:rPr>
          <w:rFonts w:cstheme="minorHAnsi"/>
        </w:rPr>
        <w:tab/>
      </w:r>
      <w:r w:rsidR="008A1E7C" w:rsidRPr="006F5CF5">
        <w:rPr>
          <w:rFonts w:cstheme="minorHAnsi"/>
        </w:rPr>
        <w:tab/>
      </w:r>
      <w:r w:rsidR="00C94B53">
        <w:rPr>
          <w:rFonts w:cstheme="minorHAnsi"/>
          <w:b/>
        </w:rPr>
        <w:t>UL. WROCŁAWSKA 55</w:t>
      </w:r>
      <w:r w:rsidRPr="006F5CF5">
        <w:rPr>
          <w:rFonts w:cstheme="minorHAnsi"/>
          <w:b/>
        </w:rPr>
        <w:cr/>
      </w:r>
      <w:r w:rsidRPr="006F5CF5">
        <w:rPr>
          <w:rFonts w:cstheme="minorHAnsi"/>
        </w:rPr>
        <w:t xml:space="preserve">Kod Miejscowość </w:t>
      </w:r>
      <w:r w:rsidRPr="006F5CF5">
        <w:rPr>
          <w:rFonts w:cstheme="minorHAnsi"/>
        </w:rPr>
        <w:tab/>
      </w:r>
      <w:r w:rsidR="008A1E7C" w:rsidRPr="006F5CF5">
        <w:rPr>
          <w:rFonts w:cstheme="minorHAnsi"/>
        </w:rPr>
        <w:tab/>
      </w:r>
      <w:r w:rsidR="00C94B53">
        <w:rPr>
          <w:rFonts w:cstheme="minorHAnsi"/>
          <w:b/>
        </w:rPr>
        <w:t>55</w:t>
      </w:r>
      <w:r w:rsidR="00C9231A">
        <w:rPr>
          <w:rFonts w:cstheme="minorHAnsi"/>
          <w:b/>
        </w:rPr>
        <w:t>-</w:t>
      </w:r>
      <w:r w:rsidR="0079443A" w:rsidRPr="006F5CF5">
        <w:rPr>
          <w:rFonts w:cstheme="minorHAnsi"/>
          <w:b/>
        </w:rPr>
        <w:t>0</w:t>
      </w:r>
      <w:r w:rsidR="00C9231A">
        <w:rPr>
          <w:rFonts w:cstheme="minorHAnsi"/>
          <w:b/>
        </w:rPr>
        <w:t>65</w:t>
      </w:r>
      <w:r w:rsidR="0079443A" w:rsidRPr="006F5CF5">
        <w:rPr>
          <w:rFonts w:cstheme="minorHAnsi"/>
          <w:b/>
        </w:rPr>
        <w:t xml:space="preserve"> </w:t>
      </w:r>
      <w:r w:rsidR="00C9231A">
        <w:rPr>
          <w:rFonts w:cstheme="minorHAnsi"/>
          <w:b/>
        </w:rPr>
        <w:t>JORDANÓW ŚLĄSKI</w:t>
      </w:r>
    </w:p>
    <w:p w:rsidR="007F7753" w:rsidRPr="006F5CF5" w:rsidRDefault="00980818" w:rsidP="004E3CF9">
      <w:pPr>
        <w:tabs>
          <w:tab w:val="left" w:pos="851"/>
        </w:tabs>
        <w:spacing w:after="0" w:line="240" w:lineRule="auto"/>
        <w:jc w:val="both"/>
        <w:rPr>
          <w:rFonts w:cstheme="minorHAnsi"/>
        </w:rPr>
      </w:pPr>
      <w:r w:rsidRPr="006F5CF5">
        <w:rPr>
          <w:rFonts w:cstheme="minorHAnsi"/>
        </w:rPr>
        <w:t xml:space="preserve">Telefon: </w:t>
      </w:r>
      <w:r w:rsidRPr="006F5CF5">
        <w:rPr>
          <w:rFonts w:cstheme="minorHAnsi"/>
        </w:rPr>
        <w:tab/>
      </w:r>
      <w:r w:rsidR="007F7753" w:rsidRPr="006F5CF5">
        <w:rPr>
          <w:rFonts w:cstheme="minorHAnsi"/>
        </w:rPr>
        <w:tab/>
      </w:r>
      <w:r w:rsidR="008A1E7C" w:rsidRPr="006F5CF5">
        <w:rPr>
          <w:rFonts w:cstheme="minorHAnsi"/>
        </w:rPr>
        <w:tab/>
      </w:r>
      <w:r w:rsidR="00815135" w:rsidRPr="006F5CF5">
        <w:rPr>
          <w:rFonts w:cstheme="minorHAnsi"/>
        </w:rPr>
        <w:tab/>
      </w:r>
      <w:r w:rsidR="007F7753" w:rsidRPr="006F5CF5">
        <w:rPr>
          <w:rFonts w:cstheme="minorHAnsi"/>
          <w:b/>
        </w:rPr>
        <w:t>71 3</w:t>
      </w:r>
      <w:r w:rsidR="0085345F">
        <w:rPr>
          <w:rFonts w:cstheme="minorHAnsi"/>
          <w:b/>
        </w:rPr>
        <w:t>91</w:t>
      </w:r>
      <w:r w:rsidR="007F7753" w:rsidRPr="006F5CF5">
        <w:rPr>
          <w:rFonts w:cstheme="minorHAnsi"/>
          <w:b/>
        </w:rPr>
        <w:t xml:space="preserve"> 1</w:t>
      </w:r>
      <w:r w:rsidR="0085345F">
        <w:rPr>
          <w:rFonts w:cstheme="minorHAnsi"/>
          <w:b/>
        </w:rPr>
        <w:t>5</w:t>
      </w:r>
      <w:r w:rsidR="007F7753" w:rsidRPr="006F5CF5">
        <w:rPr>
          <w:rFonts w:cstheme="minorHAnsi"/>
          <w:b/>
        </w:rPr>
        <w:t xml:space="preserve"> </w:t>
      </w:r>
      <w:r w:rsidR="0085345F">
        <w:rPr>
          <w:rFonts w:cstheme="minorHAnsi"/>
          <w:b/>
        </w:rPr>
        <w:t>80</w:t>
      </w:r>
    </w:p>
    <w:p w:rsidR="008A1E7C" w:rsidRPr="006F5CF5" w:rsidRDefault="00980818" w:rsidP="004E3CF9">
      <w:pPr>
        <w:tabs>
          <w:tab w:val="left" w:pos="851"/>
        </w:tabs>
        <w:spacing w:after="0" w:line="240" w:lineRule="auto"/>
        <w:jc w:val="both"/>
        <w:rPr>
          <w:rFonts w:cstheme="minorHAnsi"/>
        </w:rPr>
      </w:pPr>
      <w:r w:rsidRPr="006F5CF5">
        <w:rPr>
          <w:rFonts w:cstheme="minorHAnsi"/>
        </w:rPr>
        <w:t xml:space="preserve">Faks: </w:t>
      </w:r>
      <w:r w:rsidRPr="006F5CF5">
        <w:rPr>
          <w:rFonts w:cstheme="minorHAnsi"/>
        </w:rPr>
        <w:tab/>
      </w:r>
      <w:r w:rsidR="007F7753" w:rsidRPr="006F5CF5">
        <w:rPr>
          <w:rFonts w:cstheme="minorHAnsi"/>
        </w:rPr>
        <w:tab/>
      </w:r>
      <w:r w:rsidR="007F7753" w:rsidRPr="006F5CF5">
        <w:rPr>
          <w:rFonts w:cstheme="minorHAnsi"/>
        </w:rPr>
        <w:tab/>
      </w:r>
      <w:r w:rsidR="008A1E7C" w:rsidRPr="006F5CF5">
        <w:rPr>
          <w:rFonts w:cstheme="minorHAnsi"/>
        </w:rPr>
        <w:tab/>
      </w:r>
      <w:r w:rsidR="0085345F">
        <w:rPr>
          <w:rFonts w:cstheme="minorHAnsi"/>
          <w:b/>
        </w:rPr>
        <w:t>71 391</w:t>
      </w:r>
      <w:r w:rsidR="008A1E7C" w:rsidRPr="006F5CF5">
        <w:rPr>
          <w:rFonts w:cstheme="minorHAnsi"/>
          <w:b/>
        </w:rPr>
        <w:t xml:space="preserve"> 1</w:t>
      </w:r>
      <w:r w:rsidR="008039F9">
        <w:rPr>
          <w:rFonts w:cstheme="minorHAnsi"/>
          <w:b/>
        </w:rPr>
        <w:t>5</w:t>
      </w:r>
      <w:r w:rsidR="008A1E7C" w:rsidRPr="006F5CF5">
        <w:rPr>
          <w:rFonts w:cstheme="minorHAnsi"/>
          <w:b/>
        </w:rPr>
        <w:t xml:space="preserve"> </w:t>
      </w:r>
      <w:r w:rsidR="008039F9">
        <w:rPr>
          <w:rFonts w:cstheme="minorHAnsi"/>
          <w:b/>
        </w:rPr>
        <w:t>90</w:t>
      </w:r>
      <w:r w:rsidRPr="006F5CF5">
        <w:rPr>
          <w:rFonts w:cstheme="minorHAnsi"/>
        </w:rPr>
        <w:cr/>
        <w:t xml:space="preserve">adres strony internetowej </w:t>
      </w:r>
      <w:r w:rsidRPr="006F5CF5">
        <w:rPr>
          <w:rFonts w:cstheme="minorHAnsi"/>
        </w:rPr>
        <w:tab/>
      </w:r>
      <w:hyperlink r:id="rId9" w:history="1">
        <w:r w:rsidR="008039F9" w:rsidRPr="007277BF">
          <w:rPr>
            <w:rStyle w:val="Hipercze"/>
            <w:rFonts w:cstheme="minorHAnsi"/>
            <w:b/>
          </w:rPr>
          <w:t>www.jordanowslaski.pl</w:t>
        </w:r>
      </w:hyperlink>
    </w:p>
    <w:p w:rsidR="005D59C6" w:rsidRPr="006F5CF5" w:rsidRDefault="005D59C6" w:rsidP="004E3CF9">
      <w:pPr>
        <w:tabs>
          <w:tab w:val="left" w:pos="851"/>
        </w:tabs>
        <w:autoSpaceDE w:val="0"/>
        <w:autoSpaceDN w:val="0"/>
        <w:adjustRightInd w:val="0"/>
        <w:spacing w:after="0" w:line="240" w:lineRule="auto"/>
        <w:jc w:val="both"/>
        <w:rPr>
          <w:rFonts w:cstheme="minorHAnsi"/>
          <w:b/>
        </w:rPr>
      </w:pPr>
      <w:r w:rsidRPr="006F5CF5">
        <w:rPr>
          <w:rFonts w:cstheme="minorHAnsi"/>
        </w:rPr>
        <w:t>Godziny urzędowania:</w:t>
      </w:r>
      <w:r w:rsidRPr="006F5CF5">
        <w:rPr>
          <w:rFonts w:cstheme="minorHAnsi"/>
        </w:rPr>
        <w:tab/>
      </w:r>
      <w:r w:rsidRPr="006F5CF5">
        <w:rPr>
          <w:rFonts w:cstheme="minorHAnsi"/>
        </w:rPr>
        <w:tab/>
      </w:r>
      <w:r w:rsidR="008A1E7C" w:rsidRPr="006F5CF5">
        <w:rPr>
          <w:rFonts w:cstheme="minorHAnsi"/>
          <w:b/>
        </w:rPr>
        <w:t xml:space="preserve">od poniedziałku do piątku w godz. 7:30 – 15:30, </w:t>
      </w:r>
    </w:p>
    <w:p w:rsidR="008D25C9" w:rsidRPr="006F5CF5" w:rsidRDefault="008039F9" w:rsidP="004E3CF9">
      <w:pPr>
        <w:tabs>
          <w:tab w:val="left" w:pos="851"/>
        </w:tabs>
        <w:autoSpaceDE w:val="0"/>
        <w:autoSpaceDN w:val="0"/>
        <w:adjustRightInd w:val="0"/>
        <w:spacing w:after="0" w:line="240" w:lineRule="auto"/>
        <w:ind w:left="2127" w:firstLine="709"/>
        <w:jc w:val="both"/>
        <w:rPr>
          <w:rFonts w:cstheme="minorHAnsi"/>
          <w:b/>
        </w:rPr>
      </w:pPr>
      <w:r>
        <w:rPr>
          <w:rFonts w:cstheme="minorHAnsi"/>
          <w:b/>
        </w:rPr>
        <w:t>W środy w godz. 07</w:t>
      </w:r>
      <w:r w:rsidR="008A1E7C" w:rsidRPr="006F5CF5">
        <w:rPr>
          <w:rFonts w:cstheme="minorHAnsi"/>
          <w:b/>
        </w:rPr>
        <w:t>:</w:t>
      </w:r>
      <w:r>
        <w:rPr>
          <w:rFonts w:cstheme="minorHAnsi"/>
          <w:b/>
        </w:rPr>
        <w:t>30</w:t>
      </w:r>
      <w:r w:rsidR="008A1E7C" w:rsidRPr="006F5CF5">
        <w:rPr>
          <w:rFonts w:cstheme="minorHAnsi"/>
          <w:b/>
        </w:rPr>
        <w:t xml:space="preserve"> – 16:</w:t>
      </w:r>
      <w:r>
        <w:rPr>
          <w:rFonts w:cstheme="minorHAnsi"/>
          <w:b/>
        </w:rPr>
        <w:t>3</w:t>
      </w:r>
      <w:r w:rsidR="008A1E7C" w:rsidRPr="006F5CF5">
        <w:rPr>
          <w:rFonts w:cstheme="minorHAnsi"/>
          <w:b/>
        </w:rPr>
        <w:t>0</w:t>
      </w:r>
    </w:p>
    <w:p w:rsidR="008D25C9" w:rsidRPr="006F5CF5" w:rsidRDefault="008D25C9" w:rsidP="004E3CF9">
      <w:pPr>
        <w:tabs>
          <w:tab w:val="left" w:pos="851"/>
        </w:tabs>
        <w:autoSpaceDE w:val="0"/>
        <w:autoSpaceDN w:val="0"/>
        <w:adjustRightInd w:val="0"/>
        <w:spacing w:after="0" w:line="240" w:lineRule="auto"/>
        <w:jc w:val="both"/>
        <w:rPr>
          <w:rFonts w:cstheme="minorHAnsi"/>
          <w:b/>
        </w:rPr>
      </w:pPr>
    </w:p>
    <w:p w:rsidR="009B1A86" w:rsidRDefault="00086998" w:rsidP="0000078E">
      <w:pPr>
        <w:shd w:val="clear" w:color="auto" w:fill="F2F2F2" w:themeFill="background1" w:themeFillShade="F2"/>
        <w:tabs>
          <w:tab w:val="left" w:pos="851"/>
        </w:tabs>
        <w:spacing w:after="0" w:line="240" w:lineRule="auto"/>
        <w:jc w:val="both"/>
        <w:rPr>
          <w:rFonts w:cstheme="minorHAnsi"/>
          <w:b/>
          <w:shd w:val="clear" w:color="auto" w:fill="F2F2F2" w:themeFill="background1" w:themeFillShade="F2"/>
        </w:rPr>
      </w:pPr>
      <w:bookmarkStart w:id="1" w:name="_Hlk98252248"/>
      <w:r w:rsidRPr="005A1411">
        <w:rPr>
          <w:rFonts w:cstheme="minorHAnsi"/>
          <w:b/>
          <w:shd w:val="clear" w:color="auto" w:fill="F2F2F2" w:themeFill="background1" w:themeFillShade="F2"/>
        </w:rPr>
        <w:t>II. Tryb udzielenia zamówienia</w:t>
      </w:r>
      <w:bookmarkEnd w:id="1"/>
    </w:p>
    <w:p w:rsidR="00A37141" w:rsidRPr="0000078E" w:rsidRDefault="00A37141" w:rsidP="0000078E">
      <w:pPr>
        <w:shd w:val="clear" w:color="auto" w:fill="F2F2F2" w:themeFill="background1" w:themeFillShade="F2"/>
        <w:tabs>
          <w:tab w:val="left" w:pos="851"/>
        </w:tabs>
        <w:spacing w:after="0" w:line="240" w:lineRule="auto"/>
        <w:jc w:val="both"/>
        <w:rPr>
          <w:rFonts w:cstheme="minorHAnsi"/>
          <w:b/>
        </w:rPr>
      </w:pPr>
    </w:p>
    <w:p w:rsidR="009B1A86" w:rsidRPr="009B1A86" w:rsidRDefault="009B1A86"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Pr>
          <w:rFonts w:cstheme="minorHAnsi"/>
        </w:rPr>
        <w:t xml:space="preserve">Postępowanie o udzielenie zamówienia publicznego </w:t>
      </w:r>
      <w:r w:rsidR="0000078E">
        <w:rPr>
          <w:rFonts w:cstheme="minorHAnsi"/>
        </w:rPr>
        <w:t xml:space="preserve">prowadzone jest w trybie podstawowym, na podstawie art. 275 pkt 1 ustawy z dnia 11 września 2019 r. – Prawo zamówień publicznych (Dz. U. </w:t>
      </w:r>
      <w:r w:rsidR="008039F9">
        <w:rPr>
          <w:rFonts w:cstheme="minorHAnsi"/>
        </w:rPr>
        <w:t xml:space="preserve">                   </w:t>
      </w:r>
      <w:r w:rsidR="0000078E">
        <w:rPr>
          <w:rFonts w:cstheme="minorHAnsi"/>
        </w:rPr>
        <w:t>z 2021., poz. 1129 ze zm.) zwanej dalej „Pzp”</w:t>
      </w:r>
    </w:p>
    <w:p w:rsidR="00FE1C9E" w:rsidRPr="00FE1C9E" w:rsidRDefault="00EC008B"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EC008B">
        <w:rPr>
          <w:rFonts w:cstheme="minorHAnsi"/>
        </w:rPr>
        <w:t xml:space="preserve">Zamawiający nie przewiduje wyboru najkorzystniejszej oferty z możliwością prowadzenia negocjacji. </w:t>
      </w:r>
    </w:p>
    <w:p w:rsidR="00FE1C9E" w:rsidRPr="004047E1"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4047E1">
        <w:rPr>
          <w:rFonts w:cstheme="minorHAnsi"/>
        </w:rPr>
        <w:t>Podstawa prawna wyboru trybu udzielenia zamówienia publicznego: art. 266, art. 275 ustawy Pzp.</w:t>
      </w:r>
    </w:p>
    <w:p w:rsidR="00FE1C9E" w:rsidRPr="009D1CF1"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FE1C9E">
        <w:rPr>
          <w:rFonts w:cstheme="minorHAnsi"/>
        </w:rPr>
        <w:t xml:space="preserve">W zakresie nieuregulowanym w niniejszej Specyfikacji Warunków Zamówienia (zwanej dalej </w:t>
      </w:r>
      <w:r w:rsidR="005A1411" w:rsidRPr="00FE1C9E">
        <w:rPr>
          <w:rFonts w:cstheme="minorHAnsi"/>
        </w:rPr>
        <w:t>„</w:t>
      </w:r>
      <w:r w:rsidRPr="00FE1C9E">
        <w:rPr>
          <w:rFonts w:cstheme="minorHAnsi"/>
        </w:rPr>
        <w:t xml:space="preserve">SWZ" lub </w:t>
      </w:r>
      <w:r w:rsidR="005A1411" w:rsidRPr="00FE1C9E">
        <w:rPr>
          <w:rFonts w:cstheme="minorHAnsi"/>
        </w:rPr>
        <w:t>„</w:t>
      </w:r>
      <w:r w:rsidRPr="00FE1C9E">
        <w:rPr>
          <w:rFonts w:cstheme="minorHAnsi"/>
        </w:rPr>
        <w:t>specyfikacją"), zastosowanie mają przepisy ustawy Pzp.</w:t>
      </w:r>
    </w:p>
    <w:p w:rsidR="009D1CF1" w:rsidRPr="00EE6AC5" w:rsidRDefault="009D1CF1" w:rsidP="00B64B13">
      <w:pPr>
        <w:pStyle w:val="Akapitzlist"/>
        <w:numPr>
          <w:ilvl w:val="0"/>
          <w:numId w:val="48"/>
        </w:numPr>
        <w:spacing w:after="120" w:line="240" w:lineRule="auto"/>
        <w:jc w:val="both"/>
      </w:pPr>
      <w:r w:rsidRPr="00EE6AC5">
        <w:t>Zamawiający nie przewiduje złożenia ofert w postaci katalogów elektronicznych.</w:t>
      </w:r>
    </w:p>
    <w:p w:rsidR="009D1CF1" w:rsidRPr="00EE6AC5" w:rsidRDefault="009D1CF1" w:rsidP="00B64B13">
      <w:pPr>
        <w:pStyle w:val="Akapitzlist"/>
        <w:numPr>
          <w:ilvl w:val="0"/>
          <w:numId w:val="48"/>
        </w:numPr>
        <w:spacing w:after="120" w:line="240" w:lineRule="auto"/>
        <w:jc w:val="both"/>
      </w:pPr>
      <w:r w:rsidRPr="00EE6AC5">
        <w:t>Zamawiający nie zastrzega możliwości ubiegania się o udzielenie zamówienia wyłącznie przez wykonawców, o których mowa w art. 94 ustawy.</w:t>
      </w:r>
    </w:p>
    <w:p w:rsidR="009D1CF1" w:rsidRPr="00EE6AC5" w:rsidRDefault="009D1CF1" w:rsidP="00B64B13">
      <w:pPr>
        <w:pStyle w:val="Akapitzlist"/>
        <w:numPr>
          <w:ilvl w:val="0"/>
          <w:numId w:val="48"/>
        </w:numPr>
        <w:spacing w:after="120" w:line="240" w:lineRule="auto"/>
        <w:jc w:val="both"/>
      </w:pPr>
      <w:r w:rsidRPr="00EE6AC5">
        <w:t>Zamawiający nie określa dodatkowych wymagań związanych z zatrudnieniem osób, o których mowa w art. 96 ust. 2 pkt 2 ustawy Pzp.</w:t>
      </w:r>
    </w:p>
    <w:p w:rsidR="00FE1C9E" w:rsidRPr="00FE1C9E"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r w:rsidRPr="00FE1C9E">
        <w:rPr>
          <w:rFonts w:cstheme="minorHAnsi"/>
        </w:rPr>
        <w:t xml:space="preserve">Postępowanie prowadzone jest przy użyciu </w:t>
      </w:r>
      <w:r w:rsidR="00ED052D">
        <w:rPr>
          <w:rFonts w:cstheme="minorHAnsi"/>
        </w:rPr>
        <w:t>platformy e-Zamówienia</w:t>
      </w:r>
      <w:r w:rsidR="002F2EC3" w:rsidRPr="00FE1C9E">
        <w:rPr>
          <w:rFonts w:cstheme="minorHAnsi"/>
        </w:rPr>
        <w:t>.</w:t>
      </w:r>
      <w:r w:rsidR="003F5D88">
        <w:rPr>
          <w:rFonts w:cstheme="minorHAnsi"/>
        </w:rPr>
        <w:t xml:space="preserve"> </w:t>
      </w:r>
      <w:r w:rsidRPr="00FE1C9E">
        <w:rPr>
          <w:rFonts w:cstheme="minorHAnsi"/>
        </w:rPr>
        <w:t xml:space="preserve">Ilekroć w niniejszej SWZ lub </w:t>
      </w:r>
      <w:r w:rsidR="00ED052D">
        <w:rPr>
          <w:rFonts w:cstheme="minorHAnsi"/>
        </w:rPr>
        <w:t xml:space="preserve">                   </w:t>
      </w:r>
      <w:r w:rsidRPr="00FE1C9E">
        <w:rPr>
          <w:rFonts w:cstheme="minorHAnsi"/>
        </w:rPr>
        <w:t xml:space="preserve">w przepisach o zamówieniach publicznych mowa jest o stronie internetowej prowadzonego postępowania należy przez to rozumieć </w:t>
      </w:r>
      <w:r w:rsidR="00ED052D">
        <w:rPr>
          <w:rFonts w:cstheme="minorHAnsi"/>
        </w:rPr>
        <w:t>platformę e-zamówienia</w:t>
      </w:r>
      <w:r w:rsidRPr="00FE1C9E">
        <w:rPr>
          <w:rFonts w:cstheme="minorHAnsi"/>
        </w:rPr>
        <w:t>.</w:t>
      </w:r>
    </w:p>
    <w:p w:rsidR="00D25ABD" w:rsidRPr="00FE1C9E" w:rsidRDefault="00A466B1" w:rsidP="00B64B13">
      <w:pPr>
        <w:pStyle w:val="Akapitzlist"/>
        <w:numPr>
          <w:ilvl w:val="0"/>
          <w:numId w:val="48"/>
        </w:numPr>
        <w:tabs>
          <w:tab w:val="left" w:pos="8789"/>
          <w:tab w:val="left" w:pos="9072"/>
        </w:tabs>
        <w:autoSpaceDE w:val="0"/>
        <w:autoSpaceDN w:val="0"/>
        <w:adjustRightInd w:val="0"/>
        <w:spacing w:after="0" w:line="240" w:lineRule="auto"/>
        <w:jc w:val="both"/>
        <w:rPr>
          <w:rFonts w:cstheme="minorHAnsi"/>
          <w:b/>
          <w:shd w:val="clear" w:color="auto" w:fill="F2F2F2" w:themeFill="background1" w:themeFillShade="F2"/>
        </w:rPr>
      </w:pPr>
      <w:bookmarkStart w:id="2" w:name="_Hlk102395399"/>
      <w:r w:rsidRPr="00FE1C9E">
        <w:rPr>
          <w:rFonts w:cstheme="minorHAnsi"/>
          <w:b/>
          <w:bCs/>
        </w:rPr>
        <w:t>Adres strony internetowej prowadzonego postępowania</w:t>
      </w:r>
      <w:r w:rsidRPr="00FE1C9E">
        <w:rPr>
          <w:rFonts w:cstheme="minorHAnsi"/>
        </w:rPr>
        <w:t xml:space="preserve">, na której udostępniane będą zmiany </w:t>
      </w:r>
      <w:r w:rsidR="008039F9">
        <w:rPr>
          <w:rFonts w:cstheme="minorHAnsi"/>
        </w:rPr>
        <w:t xml:space="preserve">                           </w:t>
      </w:r>
      <w:r w:rsidRPr="00FE1C9E">
        <w:rPr>
          <w:rFonts w:cstheme="minorHAnsi"/>
        </w:rPr>
        <w:t>i wyjaśnienia treści SWZ oraz inne dokumenty zamówienia bezpośrednio związane z postępowaniem o udzielenie zamówienia</w:t>
      </w:r>
      <w:r w:rsidR="0085345F">
        <w:rPr>
          <w:rFonts w:cstheme="minorHAnsi"/>
        </w:rPr>
        <w:t>:</w:t>
      </w:r>
      <w:r w:rsidR="0085345F">
        <w:rPr>
          <w:rFonts w:ascii="ArialMT" w:hAnsi="ArialMT" w:cs="ArialMT"/>
          <w:sz w:val="19"/>
          <w:szCs w:val="19"/>
        </w:rPr>
        <w:t xml:space="preserve"> </w:t>
      </w:r>
      <w:hyperlink r:id="rId10" w:history="1">
        <w:r w:rsidR="00087974" w:rsidRPr="008671AE">
          <w:rPr>
            <w:rStyle w:val="Hipercze"/>
            <w:rFonts w:ascii="ArialMT" w:hAnsi="ArialMT" w:cs="ArialMT"/>
            <w:sz w:val="19"/>
            <w:szCs w:val="19"/>
          </w:rPr>
          <w:t>https://ezamowienia.gov.pl</w:t>
        </w:r>
      </w:hyperlink>
      <w:r w:rsidR="00DB1751" w:rsidRPr="00FE1C9E">
        <w:rPr>
          <w:rFonts w:cstheme="minorHAnsi"/>
        </w:rPr>
        <w:t xml:space="preserve"> </w:t>
      </w:r>
      <w:hyperlink r:id="rId11" w:history="1">
        <w:r w:rsidR="0085345F" w:rsidRPr="0085345F">
          <w:rPr>
            <w:rStyle w:val="Hipercze"/>
            <w:rFonts w:cstheme="minorHAnsi"/>
          </w:rPr>
          <w:t>https://www.bip.jordanowslaski.pl</w:t>
        </w:r>
      </w:hyperlink>
      <w:r w:rsidR="0085345F" w:rsidRPr="0085345F">
        <w:rPr>
          <w:rFonts w:cstheme="minorHAnsi"/>
        </w:rPr>
        <w:t xml:space="preserve">; </w:t>
      </w:r>
      <w:r w:rsidR="00DB1751" w:rsidRPr="00FE1C9E">
        <w:rPr>
          <w:rFonts w:cstheme="minorHAnsi"/>
        </w:rPr>
        <w:t xml:space="preserve">zakładka </w:t>
      </w:r>
      <w:r w:rsidR="008D2CF5" w:rsidRPr="00FE1C9E">
        <w:rPr>
          <w:rFonts w:cstheme="minorHAnsi"/>
        </w:rPr>
        <w:t>ZAMÓWIENIA PUBLICZ</w:t>
      </w:r>
      <w:r w:rsidR="0085345F">
        <w:rPr>
          <w:rFonts w:cstheme="minorHAnsi"/>
        </w:rPr>
        <w:t>NE</w:t>
      </w:r>
    </w:p>
    <w:bookmarkEnd w:id="2"/>
    <w:p w:rsidR="00BD356A" w:rsidRPr="006F5CF5" w:rsidRDefault="00BD356A" w:rsidP="004E3CF9">
      <w:pPr>
        <w:autoSpaceDE w:val="0"/>
        <w:autoSpaceDN w:val="0"/>
        <w:adjustRightInd w:val="0"/>
        <w:spacing w:after="0" w:line="240" w:lineRule="auto"/>
        <w:jc w:val="both"/>
        <w:rPr>
          <w:rFonts w:cstheme="minorHAnsi"/>
          <w:b/>
        </w:rPr>
      </w:pPr>
    </w:p>
    <w:p w:rsidR="004E3CF9" w:rsidRDefault="005843AD" w:rsidP="007B647D">
      <w:pPr>
        <w:shd w:val="clear" w:color="auto" w:fill="F2F2F2" w:themeFill="background1" w:themeFillShade="F2"/>
        <w:tabs>
          <w:tab w:val="left" w:pos="851"/>
        </w:tabs>
        <w:spacing w:after="0" w:line="240" w:lineRule="auto"/>
        <w:jc w:val="both"/>
        <w:rPr>
          <w:rFonts w:cstheme="minorHAnsi"/>
          <w:b/>
          <w:bCs/>
          <w:shd w:val="clear" w:color="auto" w:fill="F2F2F2" w:themeFill="background1" w:themeFillShade="F2"/>
        </w:rPr>
      </w:pPr>
      <w:r w:rsidRPr="005A1411">
        <w:rPr>
          <w:rFonts w:cstheme="minorHAnsi"/>
          <w:b/>
          <w:bCs/>
          <w:shd w:val="clear" w:color="auto" w:fill="F2F2F2" w:themeFill="background1" w:themeFillShade="F2"/>
        </w:rPr>
        <w:t xml:space="preserve">III. </w:t>
      </w:r>
      <w:r w:rsidRPr="005443A5">
        <w:rPr>
          <w:rFonts w:cstheme="minorHAnsi"/>
          <w:b/>
          <w:bCs/>
          <w:shd w:val="clear" w:color="auto" w:fill="F2F2F2" w:themeFill="background1" w:themeFillShade="F2"/>
        </w:rPr>
        <w:t>Opis przedmiotu zamówienia</w:t>
      </w:r>
    </w:p>
    <w:p w:rsidR="00A37141" w:rsidRPr="004E3CF9" w:rsidRDefault="00A37141" w:rsidP="007B647D">
      <w:pPr>
        <w:shd w:val="clear" w:color="auto" w:fill="F2F2F2" w:themeFill="background1" w:themeFillShade="F2"/>
        <w:tabs>
          <w:tab w:val="left" w:pos="851"/>
        </w:tabs>
        <w:spacing w:after="0" w:line="240" w:lineRule="auto"/>
        <w:jc w:val="both"/>
        <w:rPr>
          <w:rFonts w:cstheme="minorHAnsi"/>
          <w:b/>
        </w:rPr>
      </w:pPr>
    </w:p>
    <w:p w:rsidR="008267E0" w:rsidRPr="008267E0" w:rsidRDefault="008267E0" w:rsidP="007B647D">
      <w:pPr>
        <w:autoSpaceDE w:val="0"/>
        <w:spacing w:after="0" w:line="240" w:lineRule="auto"/>
        <w:jc w:val="both"/>
        <w:rPr>
          <w:rFonts w:cstheme="minorHAnsi"/>
          <w:sz w:val="4"/>
        </w:rPr>
      </w:pPr>
    </w:p>
    <w:p w:rsidR="00143F3E" w:rsidRPr="00143F3E" w:rsidRDefault="00143F3E" w:rsidP="00B64B13">
      <w:pPr>
        <w:numPr>
          <w:ilvl w:val="0"/>
          <w:numId w:val="59"/>
        </w:numPr>
        <w:autoSpaceDE w:val="0"/>
        <w:autoSpaceDN w:val="0"/>
        <w:adjustRightInd w:val="0"/>
        <w:spacing w:after="0" w:line="240" w:lineRule="auto"/>
        <w:rPr>
          <w:rFonts w:eastAsia="CIDFont+F2" w:cstheme="minorHAnsi"/>
          <w:b/>
        </w:rPr>
      </w:pPr>
      <w:bookmarkStart w:id="3" w:name="_Toc111023030"/>
      <w:r w:rsidRPr="00143F3E">
        <w:rPr>
          <w:rFonts w:eastAsia="CIDFont+F2" w:cstheme="minorHAnsi"/>
          <w:b/>
        </w:rPr>
        <w:t>Opis ogólny przedmiotu Zamówienia</w:t>
      </w:r>
      <w:bookmarkEnd w:id="3"/>
      <w:r w:rsidRPr="00143F3E">
        <w:rPr>
          <w:rFonts w:eastAsia="CIDFont+F2" w:cstheme="minorHAnsi"/>
          <w:b/>
        </w:rPr>
        <w:t xml:space="preserve"> </w:t>
      </w:r>
    </w:p>
    <w:p w:rsidR="00DB6BFF" w:rsidRDefault="00143F3E" w:rsidP="00087974">
      <w:pPr>
        <w:autoSpaceDE w:val="0"/>
        <w:autoSpaceDN w:val="0"/>
        <w:adjustRightInd w:val="0"/>
        <w:spacing w:after="0" w:line="240" w:lineRule="auto"/>
        <w:jc w:val="both"/>
        <w:rPr>
          <w:rFonts w:eastAsia="CIDFont+F2" w:cstheme="minorHAnsi"/>
          <w:b/>
        </w:rPr>
      </w:pPr>
      <w:r w:rsidRPr="00143F3E">
        <w:rPr>
          <w:rFonts w:eastAsia="CIDFont+F2" w:cstheme="minorHAnsi"/>
        </w:rPr>
        <w:t>Prz</w:t>
      </w:r>
      <w:r w:rsidR="00087974">
        <w:rPr>
          <w:rFonts w:eastAsia="CIDFont+F2" w:cstheme="minorHAnsi"/>
        </w:rPr>
        <w:t xml:space="preserve">edmiotem zamówienia jest </w:t>
      </w:r>
      <w:r w:rsidRPr="00143F3E">
        <w:rPr>
          <w:rFonts w:eastAsia="CIDFont+F2" w:cstheme="minorHAnsi"/>
        </w:rPr>
        <w:t>wykonanie robót budowlano-montażowych w ramach zadania inwestycyjnego pn. „</w:t>
      </w:r>
      <w:r w:rsidR="00F5352C" w:rsidRPr="00F5352C">
        <w:rPr>
          <w:rFonts w:eastAsia="CIDFont+F2" w:cstheme="minorHAnsi"/>
          <w:b/>
        </w:rPr>
        <w:t>Kompleksowa modernizacja oświetlenia ulicznego na terenie gminy Jordanów Śląski z instalacją inteligentnego systemu zarządzania oświetleniem</w:t>
      </w:r>
      <w:r w:rsidR="00DB6BFF">
        <w:rPr>
          <w:rFonts w:eastAsia="CIDFont+F2" w:cstheme="minorHAnsi"/>
          <w:b/>
        </w:rPr>
        <w:t>:</w:t>
      </w:r>
    </w:p>
    <w:p w:rsidR="00F5352C" w:rsidRPr="00F5352C" w:rsidRDefault="00F5352C" w:rsidP="00F5352C">
      <w:pPr>
        <w:autoSpaceDE w:val="0"/>
        <w:autoSpaceDN w:val="0"/>
        <w:adjustRightInd w:val="0"/>
        <w:spacing w:after="0" w:line="240" w:lineRule="auto"/>
        <w:jc w:val="both"/>
        <w:rPr>
          <w:rFonts w:eastAsia="CIDFont+F2" w:cstheme="minorHAnsi"/>
          <w:bCs/>
        </w:rPr>
      </w:pPr>
      <w:r w:rsidRPr="00F5352C">
        <w:rPr>
          <w:rFonts w:eastAsia="CIDFont+F2" w:cstheme="minorHAnsi"/>
          <w:bCs/>
        </w:rPr>
        <w:t>Rozbudowa oświetlenia w mie</w:t>
      </w:r>
      <w:r>
        <w:rPr>
          <w:rFonts w:eastAsia="CIDFont+F2" w:cstheme="minorHAnsi"/>
          <w:bCs/>
        </w:rPr>
        <w:t xml:space="preserve">jscowości Dankowice </w:t>
      </w:r>
    </w:p>
    <w:p w:rsidR="00F5352C" w:rsidRPr="00F5352C" w:rsidRDefault="00F5352C" w:rsidP="00F5352C">
      <w:pPr>
        <w:autoSpaceDE w:val="0"/>
        <w:autoSpaceDN w:val="0"/>
        <w:adjustRightInd w:val="0"/>
        <w:spacing w:after="0" w:line="240" w:lineRule="auto"/>
        <w:jc w:val="both"/>
        <w:rPr>
          <w:rFonts w:eastAsia="CIDFont+F2" w:cstheme="minorHAnsi"/>
          <w:bCs/>
        </w:rPr>
      </w:pPr>
      <w:r w:rsidRPr="00F5352C">
        <w:rPr>
          <w:rFonts w:eastAsia="CIDFont+F2" w:cstheme="minorHAnsi"/>
          <w:bCs/>
        </w:rPr>
        <w:t>Rozbudowa oświe</w:t>
      </w:r>
      <w:r>
        <w:rPr>
          <w:rFonts w:eastAsia="CIDFont+F2" w:cstheme="minorHAnsi"/>
          <w:bCs/>
        </w:rPr>
        <w:t>tlenia w miejscowości Glinica</w:t>
      </w:r>
    </w:p>
    <w:p w:rsidR="00F5352C" w:rsidRPr="00F5352C" w:rsidRDefault="00F5352C" w:rsidP="00F5352C">
      <w:pPr>
        <w:autoSpaceDE w:val="0"/>
        <w:autoSpaceDN w:val="0"/>
        <w:adjustRightInd w:val="0"/>
        <w:spacing w:after="0" w:line="240" w:lineRule="auto"/>
        <w:jc w:val="both"/>
        <w:rPr>
          <w:rFonts w:eastAsia="CIDFont+F2" w:cstheme="minorHAnsi"/>
          <w:bCs/>
        </w:rPr>
      </w:pPr>
      <w:r w:rsidRPr="00F5352C">
        <w:rPr>
          <w:rFonts w:eastAsia="CIDFont+F2" w:cstheme="minorHAnsi"/>
          <w:bCs/>
        </w:rPr>
        <w:t>Rozbudowa oświ</w:t>
      </w:r>
      <w:r>
        <w:rPr>
          <w:rFonts w:eastAsia="CIDFont+F2" w:cstheme="minorHAnsi"/>
          <w:bCs/>
        </w:rPr>
        <w:t>etlenia w miejscowości Janówek</w:t>
      </w:r>
    </w:p>
    <w:p w:rsidR="00F5352C" w:rsidRDefault="00F5352C" w:rsidP="00F5352C">
      <w:pPr>
        <w:autoSpaceDE w:val="0"/>
        <w:autoSpaceDN w:val="0"/>
        <w:adjustRightInd w:val="0"/>
        <w:spacing w:after="0" w:line="240" w:lineRule="auto"/>
        <w:jc w:val="both"/>
        <w:rPr>
          <w:rFonts w:eastAsia="CIDFont+F2" w:cstheme="minorHAnsi"/>
          <w:bCs/>
        </w:rPr>
      </w:pPr>
      <w:r w:rsidRPr="00F5352C">
        <w:rPr>
          <w:rFonts w:eastAsia="CIDFont+F2" w:cstheme="minorHAnsi"/>
          <w:bCs/>
        </w:rPr>
        <w:t>Rozbudowa oświetlenia w miejscowości Jezierzyce Wielkie</w:t>
      </w:r>
    </w:p>
    <w:p w:rsidR="00F5352C" w:rsidRPr="00F5352C" w:rsidRDefault="00F5352C" w:rsidP="009765F3">
      <w:pPr>
        <w:autoSpaceDE w:val="0"/>
        <w:autoSpaceDN w:val="0"/>
        <w:adjustRightInd w:val="0"/>
        <w:spacing w:after="0" w:line="240" w:lineRule="auto"/>
        <w:jc w:val="both"/>
        <w:rPr>
          <w:rFonts w:eastAsia="CIDFont+F2" w:cstheme="minorHAnsi"/>
          <w:bCs/>
        </w:rPr>
      </w:pPr>
      <w:r w:rsidRPr="00F5352C">
        <w:rPr>
          <w:rFonts w:eastAsia="CIDFont+F2" w:cstheme="minorHAnsi"/>
          <w:bCs/>
        </w:rPr>
        <w:t>Rozbudowa oświetlenia w mi</w:t>
      </w:r>
      <w:r w:rsidR="009765F3">
        <w:rPr>
          <w:rFonts w:eastAsia="CIDFont+F2" w:cstheme="minorHAnsi"/>
          <w:bCs/>
        </w:rPr>
        <w:t>ejscowości Jordanów Śląski</w:t>
      </w:r>
    </w:p>
    <w:p w:rsidR="00F5352C" w:rsidRPr="00F5352C" w:rsidRDefault="00F5352C" w:rsidP="009765F3">
      <w:pPr>
        <w:autoSpaceDE w:val="0"/>
        <w:autoSpaceDN w:val="0"/>
        <w:adjustRightInd w:val="0"/>
        <w:spacing w:after="0" w:line="240" w:lineRule="auto"/>
        <w:jc w:val="both"/>
        <w:rPr>
          <w:rFonts w:eastAsia="CIDFont+F2" w:cstheme="minorHAnsi"/>
          <w:bCs/>
        </w:rPr>
      </w:pPr>
      <w:r w:rsidRPr="00F5352C">
        <w:rPr>
          <w:rFonts w:eastAsia="CIDFont+F2" w:cstheme="minorHAnsi"/>
          <w:bCs/>
        </w:rPr>
        <w:t>Rozbudowa oświetlenia w miej</w:t>
      </w:r>
      <w:r w:rsidR="009765F3">
        <w:rPr>
          <w:rFonts w:eastAsia="CIDFont+F2" w:cstheme="minorHAnsi"/>
          <w:bCs/>
        </w:rPr>
        <w:t>scowości Wilczkowice</w:t>
      </w:r>
    </w:p>
    <w:p w:rsidR="00F5352C" w:rsidRPr="00F5352C" w:rsidRDefault="00F5352C" w:rsidP="00F5352C">
      <w:pPr>
        <w:autoSpaceDE w:val="0"/>
        <w:autoSpaceDN w:val="0"/>
        <w:adjustRightInd w:val="0"/>
        <w:spacing w:after="0" w:line="240" w:lineRule="auto"/>
        <w:jc w:val="both"/>
        <w:rPr>
          <w:rFonts w:eastAsia="CIDFont+F2" w:cstheme="minorHAnsi"/>
          <w:bCs/>
        </w:rPr>
      </w:pPr>
      <w:r w:rsidRPr="00F5352C">
        <w:rPr>
          <w:rFonts w:eastAsia="CIDFont+F2" w:cstheme="minorHAnsi"/>
          <w:bCs/>
        </w:rPr>
        <w:t>Modernizacja oświetlenia na terenie całej gminy z systemem zarządzania oświetleniem</w:t>
      </w:r>
    </w:p>
    <w:p w:rsidR="00D05692" w:rsidRPr="009765F3" w:rsidRDefault="00D05692" w:rsidP="006B630D">
      <w:pPr>
        <w:numPr>
          <w:ilvl w:val="1"/>
          <w:numId w:val="66"/>
        </w:numPr>
        <w:autoSpaceDE w:val="0"/>
        <w:autoSpaceDN w:val="0"/>
        <w:adjustRightInd w:val="0"/>
        <w:spacing w:after="0" w:line="240" w:lineRule="auto"/>
        <w:jc w:val="both"/>
        <w:rPr>
          <w:rFonts w:eastAsia="CIDFont+F2" w:cstheme="minorHAnsi"/>
        </w:rPr>
      </w:pPr>
      <w:r w:rsidRPr="009765F3">
        <w:rPr>
          <w:rFonts w:eastAsia="CIDFont+F2" w:cstheme="minorHAnsi"/>
        </w:rPr>
        <w:t>Szczegółowy opis przedmiotu zamówienia określa dokumentacja projektowa</w:t>
      </w:r>
      <w:r w:rsidR="009765F3" w:rsidRPr="009765F3">
        <w:rPr>
          <w:rFonts w:eastAsia="CIDFont+F2" w:cstheme="minorHAnsi"/>
        </w:rPr>
        <w:t>, audyt energetyczny/PFU</w:t>
      </w:r>
      <w:r w:rsidRPr="009765F3">
        <w:rPr>
          <w:rFonts w:eastAsia="CIDFont+F2" w:cstheme="minorHAnsi"/>
        </w:rPr>
        <w:t>.</w:t>
      </w:r>
    </w:p>
    <w:p w:rsidR="00D05692" w:rsidRPr="00D05692" w:rsidRDefault="00D05692" w:rsidP="00F5352C">
      <w:pPr>
        <w:numPr>
          <w:ilvl w:val="1"/>
          <w:numId w:val="66"/>
        </w:numPr>
        <w:autoSpaceDE w:val="0"/>
        <w:autoSpaceDN w:val="0"/>
        <w:adjustRightInd w:val="0"/>
        <w:spacing w:after="0" w:line="240" w:lineRule="auto"/>
        <w:jc w:val="both"/>
        <w:rPr>
          <w:rFonts w:eastAsia="CIDFont+F2" w:cstheme="minorHAnsi"/>
        </w:rPr>
      </w:pPr>
      <w:r w:rsidRPr="00D05692">
        <w:rPr>
          <w:rFonts w:eastAsia="CIDFont+F2" w:cstheme="minorHAnsi"/>
        </w:rPr>
        <w:t xml:space="preserve">Wykonawca winien zapoznać się z całym projektem i </w:t>
      </w:r>
      <w:r w:rsidR="009765F3">
        <w:rPr>
          <w:rFonts w:eastAsia="CIDFont+F2" w:cstheme="minorHAnsi"/>
        </w:rPr>
        <w:t>audytem energetyczny/PFU</w:t>
      </w:r>
      <w:r w:rsidRPr="00D05692">
        <w:rPr>
          <w:rFonts w:eastAsia="CIDFont+F2" w:cstheme="minorHAnsi"/>
        </w:rPr>
        <w:t>, tak aby w trakcie realizacji nie wystąpiły rozbieżności dotyc</w:t>
      </w:r>
      <w:r w:rsidR="009765F3">
        <w:rPr>
          <w:rFonts w:eastAsia="CIDFont+F2" w:cstheme="minorHAnsi"/>
        </w:rPr>
        <w:t>zące samej realizacji obiektów</w:t>
      </w:r>
      <w:r w:rsidRPr="00D05692">
        <w:rPr>
          <w:rFonts w:eastAsia="CIDFont+F2" w:cstheme="minorHAnsi"/>
        </w:rPr>
        <w:t xml:space="preserve"> co do jakości, ilości jak </w:t>
      </w:r>
      <w:r w:rsidR="00E175F0">
        <w:rPr>
          <w:rFonts w:eastAsia="CIDFont+F2" w:cstheme="minorHAnsi"/>
        </w:rPr>
        <w:t xml:space="preserve">                    </w:t>
      </w:r>
      <w:r w:rsidRPr="00D05692">
        <w:rPr>
          <w:rFonts w:eastAsia="CIDFont+F2" w:cstheme="minorHAnsi"/>
        </w:rPr>
        <w:t>i przyjętych rozwiązań technicznych oraz wartości całej inwestycji okreś</w:t>
      </w:r>
      <w:r w:rsidR="00E175F0">
        <w:rPr>
          <w:rFonts w:eastAsia="CIDFont+F2" w:cstheme="minorHAnsi"/>
        </w:rPr>
        <w:t>lonej w ofercie.</w:t>
      </w:r>
      <w:r w:rsidRPr="00D05692">
        <w:rPr>
          <w:rFonts w:eastAsia="CIDFont+F2" w:cstheme="minorHAnsi"/>
        </w:rPr>
        <w:t xml:space="preserve"> Wykonawca winien zapoznać się z</w:t>
      </w:r>
      <w:r w:rsidR="00E175F0">
        <w:rPr>
          <w:rFonts w:eastAsia="CIDFont+F2" w:cstheme="minorHAnsi"/>
        </w:rPr>
        <w:t xml:space="preserve"> obiektami</w:t>
      </w:r>
      <w:r w:rsidRPr="00D05692">
        <w:rPr>
          <w:rFonts w:eastAsia="CIDFont+F2" w:cstheme="minorHAnsi"/>
        </w:rPr>
        <w:t xml:space="preserve"> oraz przed złożeniem oferty  zaznajomić się z problematyką  zadania.  Jakiekolwiek wątpliwości nawet jeżeli miałyby skutki finansowe winny być przez Wykonawcę wykonane na poziomie kosztu ustalonego Umową. Podpisanie umowy jest ostatecznie potwierdzeniem przyjętych zapisów zawartych w Umowie jak i w </w:t>
      </w:r>
      <w:r w:rsidR="00E175F0">
        <w:rPr>
          <w:rFonts w:eastAsia="CIDFont+F2" w:cstheme="minorHAnsi"/>
        </w:rPr>
        <w:t>audycie energetycznym</w:t>
      </w:r>
      <w:r w:rsidRPr="00D05692">
        <w:rPr>
          <w:rFonts w:eastAsia="CIDFont+F2" w:cstheme="minorHAnsi"/>
        </w:rPr>
        <w:t xml:space="preserve"> oraz w projek</w:t>
      </w:r>
      <w:r w:rsidR="00E175F0">
        <w:rPr>
          <w:rFonts w:eastAsia="CIDFont+F2" w:cstheme="minorHAnsi"/>
        </w:rPr>
        <w:t>tach</w:t>
      </w:r>
      <w:r w:rsidRPr="00D05692">
        <w:rPr>
          <w:rFonts w:eastAsia="CIDFont+F2" w:cstheme="minorHAnsi"/>
        </w:rPr>
        <w:t xml:space="preserve">. Nie dopuszcza się jakichkolwiek zmian w trakcie realizacji bez uprzedniej zgody Inwestora oraz Inspektora Nadzoru. Wykonawca nie może wykorzystywać błędów lub uproszczeń w umowie, a o ich wykryciu winien natychmiast powiadomić Inwestora i Inspektora, którzy mogą dokonać odpowiednich zmian lub poprawek. Wszystkie wykonane roboty i dostarczone materiały będą  zgodne z dokumentacja przetargową. Dane określone w dokumentacji przetargowej i </w:t>
      </w:r>
      <w:r w:rsidR="009372DD">
        <w:rPr>
          <w:rFonts w:eastAsia="CIDFont+F2" w:cstheme="minorHAnsi"/>
        </w:rPr>
        <w:t xml:space="preserve">audycie </w:t>
      </w:r>
      <w:r w:rsidRPr="00D05692">
        <w:rPr>
          <w:rFonts w:eastAsia="CIDFont+F2" w:cstheme="minorHAnsi"/>
        </w:rPr>
        <w:t>będą uważane za wartości docelowe, od których dopuszczalne są odchylenia w ramach określonego przedziału tolerancji.</w:t>
      </w:r>
    </w:p>
    <w:p w:rsidR="00D05692" w:rsidRPr="00D05692" w:rsidRDefault="00D05692" w:rsidP="00D05692">
      <w:pPr>
        <w:numPr>
          <w:ilvl w:val="1"/>
          <w:numId w:val="66"/>
        </w:numPr>
        <w:autoSpaceDE w:val="0"/>
        <w:autoSpaceDN w:val="0"/>
        <w:adjustRightInd w:val="0"/>
        <w:spacing w:after="0" w:line="240" w:lineRule="auto"/>
        <w:jc w:val="both"/>
        <w:rPr>
          <w:rFonts w:eastAsia="CIDFont+F2" w:cstheme="minorHAnsi"/>
        </w:rPr>
      </w:pPr>
      <w:r w:rsidRPr="00D05692">
        <w:rPr>
          <w:rFonts w:eastAsia="CIDFont+F2" w:cstheme="minorHAns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rsidR="00D05692" w:rsidRPr="00D05692" w:rsidRDefault="00D05692" w:rsidP="00D05692">
      <w:pPr>
        <w:numPr>
          <w:ilvl w:val="1"/>
          <w:numId w:val="66"/>
        </w:numPr>
        <w:autoSpaceDE w:val="0"/>
        <w:autoSpaceDN w:val="0"/>
        <w:adjustRightInd w:val="0"/>
        <w:spacing w:after="0" w:line="240" w:lineRule="auto"/>
        <w:jc w:val="both"/>
        <w:rPr>
          <w:rFonts w:eastAsia="CIDFont+F2" w:cstheme="minorHAnsi"/>
        </w:rPr>
      </w:pPr>
      <w:r w:rsidRPr="00D05692">
        <w:rPr>
          <w:rFonts w:eastAsia="CIDFont+F2" w:cstheme="minorHAnsi"/>
        </w:rPr>
        <w:t>Kosztem Wykonawcy jest także sporządzenia planu bezpieczeństwa i ochrony zdrowia, zgodnie</w:t>
      </w:r>
      <w:r w:rsidR="008312C4">
        <w:rPr>
          <w:rFonts w:eastAsia="CIDFont+F2" w:cstheme="minorHAnsi"/>
        </w:rPr>
        <w:t xml:space="preserve">                 </w:t>
      </w:r>
      <w:r w:rsidRPr="00D05692">
        <w:rPr>
          <w:rFonts w:eastAsia="CIDFont+F2" w:cstheme="minorHAnsi"/>
        </w:rPr>
        <w:t xml:space="preserve">   z wymogami ustawy z dnia 7 lipca 1994 r. - Prawo budowlane.</w:t>
      </w:r>
    </w:p>
    <w:p w:rsidR="00D05692" w:rsidRPr="00E64417" w:rsidRDefault="00D05692" w:rsidP="00E64417">
      <w:pPr>
        <w:pStyle w:val="Akapitzlist"/>
        <w:numPr>
          <w:ilvl w:val="0"/>
          <w:numId w:val="59"/>
        </w:numPr>
        <w:autoSpaceDE w:val="0"/>
        <w:autoSpaceDN w:val="0"/>
        <w:adjustRightInd w:val="0"/>
        <w:spacing w:after="0" w:line="240" w:lineRule="auto"/>
        <w:jc w:val="both"/>
        <w:rPr>
          <w:rFonts w:eastAsia="CIDFont+F2" w:cstheme="minorHAnsi"/>
          <w:b/>
          <w:bCs/>
        </w:rPr>
      </w:pPr>
      <w:r w:rsidRPr="00E64417">
        <w:rPr>
          <w:rFonts w:eastAsia="CIDFont+F2" w:cstheme="minorHAnsi"/>
          <w:b/>
          <w:bCs/>
        </w:rPr>
        <w:t>Dodatkowe obowiązki Wykonawcy.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Do dodatkowych obowiązków Wykonawcy należą wszelkie roboty przygotowawcze, porządkowe,          zagospodarowanie placu budowy, zaplecza budowy (np. naprawy, woda, energia elektryczna,   ogrodzenie tymczasowe, dozorowanie budowy itp.).</w:t>
      </w:r>
    </w:p>
    <w:p w:rsidR="00D05692" w:rsidRPr="00D05692" w:rsidRDefault="00D05692" w:rsidP="00E64417">
      <w:pPr>
        <w:numPr>
          <w:ilvl w:val="1"/>
          <w:numId w:val="59"/>
        </w:numPr>
        <w:autoSpaceDE w:val="0"/>
        <w:autoSpaceDN w:val="0"/>
        <w:adjustRightInd w:val="0"/>
        <w:spacing w:after="0" w:line="240" w:lineRule="auto"/>
        <w:jc w:val="both"/>
        <w:rPr>
          <w:rFonts w:eastAsia="CIDFont+F2" w:cstheme="minorHAnsi"/>
        </w:rPr>
      </w:pPr>
      <w:r w:rsidRPr="00D05692">
        <w:rPr>
          <w:rFonts w:eastAsia="CIDFont+F2" w:cstheme="minorHAnsi"/>
        </w:rPr>
        <w:t>Niniejsza specyfikacja opisuje przedmiot zamówienia w sposób wyczerpujący i kompletny. Jednakże w celu lepszego zapoznania się z przedmiotem zamówienia Zamawiający zaleca dokonanie przez Wykonawcę (na własny koszt) oględzin miejsca, w którym nastąpi realizacja przedmiotu zamówienia i jego otoczenia i zaleca szczegółowe zapoznanie się z dokumentacją techniczną.</w:t>
      </w:r>
    </w:p>
    <w:p w:rsidR="00D05692" w:rsidRPr="00D05692" w:rsidRDefault="00D05692" w:rsidP="00E64417">
      <w:pPr>
        <w:numPr>
          <w:ilvl w:val="1"/>
          <w:numId w:val="59"/>
        </w:numPr>
        <w:autoSpaceDE w:val="0"/>
        <w:autoSpaceDN w:val="0"/>
        <w:adjustRightInd w:val="0"/>
        <w:spacing w:after="0" w:line="240" w:lineRule="auto"/>
        <w:jc w:val="both"/>
        <w:rPr>
          <w:rFonts w:eastAsia="CIDFont+F2" w:cstheme="minorHAnsi"/>
        </w:rPr>
      </w:pPr>
      <w:r w:rsidRPr="00D05692">
        <w:rPr>
          <w:rFonts w:eastAsia="CIDFont+F2" w:cstheme="minorHAnsi"/>
        </w:rPr>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w trakcie badania oferty. Tam gdzie w przedmiarze robót przedmiot zamówienia został opisany za pomocą wymagań dotyczących wydajności lub funkcjonalności, norm, aprobat, specyfikacji technicznej i systemów referencji, o których mowa w art. 101 ust. 1 pkt i ust. 3 ustawy Zamawiający dopuszcza rozwiązania równoważne opisywanym.</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2.3 Ubezpieczenie realizacji umowy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1)</w:t>
      </w:r>
      <w:r w:rsidRPr="00D05692">
        <w:rPr>
          <w:rFonts w:eastAsia="CIDFont+F2" w:cstheme="minorHAnsi"/>
        </w:rPr>
        <w:tab/>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2)</w:t>
      </w:r>
      <w:r w:rsidRPr="00D05692">
        <w:rPr>
          <w:rFonts w:eastAsia="CIDFont+F2" w:cstheme="minorHAnsi"/>
        </w:rPr>
        <w:tab/>
        <w:t>W przypadku, w którym z powodu zmiany terminu realizacji przedmiotu umowy, w ramach  do-puszczalnych ustawą PZP, polisa będzie ważna w okresie krótszym</w:t>
      </w:r>
      <w:r w:rsidR="00C53932">
        <w:rPr>
          <w:rFonts w:eastAsia="CIDFont+F2" w:cstheme="minorHAnsi"/>
        </w:rPr>
        <w:t xml:space="preserve"> niż okres realizacji robót sta</w:t>
      </w:r>
      <w:r w:rsidRPr="00D05692">
        <w:rPr>
          <w:rFonts w:eastAsia="CIDFont+F2" w:cstheme="minorHAnsi"/>
        </w:rPr>
        <w:t>nowiących przedmiot niniejszej umowy, Wykonawca wraz z podpisaniem aneksu do umowy zmieniającego termin wykonania przedmiotu umowy, winien dołączyć zaktualizowaną polisę ubezpieczeniową.</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3)</w:t>
      </w:r>
      <w:r w:rsidRPr="00D05692">
        <w:rPr>
          <w:rFonts w:eastAsia="CIDFont+F2" w:cstheme="minorHAnsi"/>
        </w:rPr>
        <w:tab/>
        <w:t>Zakres oraz warunki ubezpieczenia, jak też ich zmiana podlegają akceptacji Zamawiającego.</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4)</w:t>
      </w:r>
      <w:r w:rsidRPr="00D05692">
        <w:rPr>
          <w:rFonts w:eastAsia="CIDFont+F2" w:cstheme="minorHAnsi"/>
        </w:rPr>
        <w:tab/>
        <w:t>Ubezpieczeniu podlegają w szczególności:</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1.</w:t>
      </w:r>
      <w:r w:rsidRPr="00D05692">
        <w:rPr>
          <w:rFonts w:eastAsia="CIDFont+F2" w:cstheme="minorHAnsi"/>
        </w:rPr>
        <w:tab/>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2.</w:t>
      </w:r>
      <w:r w:rsidRPr="00D05692">
        <w:rPr>
          <w:rFonts w:eastAsia="CIDFont+F2" w:cstheme="minorHAnsi"/>
        </w:rPr>
        <w:tab/>
        <w:t>odpowiedzialność cywilna za szkody oraz następstwa nieszczęśliwych wypadków dotyczących pracowników i osób trzecich a powstałych w związku z prowadzonymi robotami budowlanymi, w tym także ruchem pojazdów mechanicznych.</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5)</w:t>
      </w:r>
      <w:r w:rsidRPr="00D05692">
        <w:rPr>
          <w:rFonts w:eastAsia="CIDFont+F2" w:cstheme="minorHAnsi"/>
        </w:rPr>
        <w:tab/>
        <w:t>Ubezpieczenia powinny opiewać na następujące sumy gwarancyjne:</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- 2.000.000 PLN - w przypadku szkód osobowych za jeden przypadek i nie mniej niż 1.000.000 PLN za wszystkie szkody,</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- 2.000.000 PLN - w przypadku szkód majątkowych za jeden przypadek i nie mniej niż 1.000.000 PLN za wszystkie szkody.</w:t>
      </w:r>
    </w:p>
    <w:p w:rsidR="00D05692" w:rsidRPr="00D05692" w:rsidRDefault="00D05692" w:rsidP="00D05692">
      <w:pPr>
        <w:autoSpaceDE w:val="0"/>
        <w:autoSpaceDN w:val="0"/>
        <w:adjustRightInd w:val="0"/>
        <w:spacing w:after="0" w:line="240" w:lineRule="auto"/>
        <w:jc w:val="both"/>
        <w:rPr>
          <w:rFonts w:eastAsia="CIDFont+F2" w:cstheme="minorHAnsi"/>
          <w:bCs/>
        </w:rPr>
      </w:pPr>
      <w:r w:rsidRPr="00D05692">
        <w:rPr>
          <w:rFonts w:eastAsia="CIDFont+F2" w:cstheme="minorHAnsi"/>
        </w:rPr>
        <w:t xml:space="preserve">2.3 </w:t>
      </w:r>
      <w:r w:rsidRPr="00D05692">
        <w:rPr>
          <w:rFonts w:eastAsia="CIDFont+F2" w:cstheme="minorHAnsi"/>
          <w:bCs/>
        </w:rPr>
        <w:t>Gwarancja, rękojmia.</w:t>
      </w:r>
    </w:p>
    <w:p w:rsidR="00D05692" w:rsidRPr="00D05692" w:rsidRDefault="00D05692" w:rsidP="00D05692">
      <w:pPr>
        <w:numPr>
          <w:ilvl w:val="0"/>
          <w:numId w:val="65"/>
        </w:numPr>
        <w:autoSpaceDE w:val="0"/>
        <w:autoSpaceDN w:val="0"/>
        <w:adjustRightInd w:val="0"/>
        <w:spacing w:after="0" w:line="240" w:lineRule="auto"/>
        <w:jc w:val="both"/>
        <w:rPr>
          <w:rFonts w:eastAsia="CIDFont+F2" w:cstheme="minorHAnsi"/>
        </w:rPr>
      </w:pPr>
      <w:r w:rsidRPr="00D05692">
        <w:rPr>
          <w:rFonts w:eastAsia="CIDFont+F2" w:cstheme="minorHAnsi"/>
        </w:rPr>
        <w:t>Zamawiający wymaga, by na przedmiotowe roboty budowlane Wykonawca udzielił minimum 36  miesięcznej gwarancji i rękojmi liczonej od dnia odbioru końcowego inwestycji przez Zamawiającego.</w:t>
      </w:r>
    </w:p>
    <w:p w:rsidR="00D05692" w:rsidRPr="00D05692" w:rsidRDefault="00D05692" w:rsidP="00D05692">
      <w:pPr>
        <w:numPr>
          <w:ilvl w:val="0"/>
          <w:numId w:val="65"/>
        </w:numPr>
        <w:autoSpaceDE w:val="0"/>
        <w:autoSpaceDN w:val="0"/>
        <w:adjustRightInd w:val="0"/>
        <w:spacing w:after="0" w:line="240" w:lineRule="auto"/>
        <w:jc w:val="both"/>
        <w:rPr>
          <w:rFonts w:eastAsia="CIDFont+F2" w:cstheme="minorHAnsi"/>
        </w:rPr>
      </w:pPr>
      <w:r w:rsidRPr="00D05692">
        <w:rPr>
          <w:rFonts w:eastAsia="CIDFont+F2" w:cstheme="minorHAnsi"/>
        </w:rPr>
        <w:t xml:space="preserve">Za oświadczenie gwarancyjne Strony uznają podpisaną przez obie strony umowę, której projekt sta- nowi załącznik nr </w:t>
      </w:r>
      <w:r w:rsidR="00C53932">
        <w:rPr>
          <w:rFonts w:eastAsia="CIDFont+F2" w:cstheme="minorHAnsi"/>
        </w:rPr>
        <w:t>9</w:t>
      </w:r>
      <w:r w:rsidRPr="00D05692">
        <w:rPr>
          <w:rFonts w:eastAsia="CIDFont+F2" w:cstheme="minorHAnsi"/>
        </w:rPr>
        <w:t xml:space="preserve"> do SWZ.</w:t>
      </w:r>
    </w:p>
    <w:p w:rsidR="00D05692" w:rsidRPr="00D05692" w:rsidRDefault="00D05692" w:rsidP="00D05692">
      <w:pPr>
        <w:numPr>
          <w:ilvl w:val="0"/>
          <w:numId w:val="65"/>
        </w:numPr>
        <w:autoSpaceDE w:val="0"/>
        <w:autoSpaceDN w:val="0"/>
        <w:adjustRightInd w:val="0"/>
        <w:spacing w:after="0" w:line="240" w:lineRule="auto"/>
        <w:jc w:val="both"/>
        <w:rPr>
          <w:rFonts w:eastAsia="CIDFont+F2" w:cstheme="minorHAnsi"/>
        </w:rPr>
      </w:pPr>
      <w:r w:rsidRPr="00D05692">
        <w:rPr>
          <w:rFonts w:eastAsia="CIDFont+F2" w:cstheme="minorHAnsi"/>
        </w:rPr>
        <w:t>Okres gwarancji i rękojmi stanowi kryterium oceny ofert.</w:t>
      </w:r>
    </w:p>
    <w:p w:rsidR="00D05692" w:rsidRPr="00D05692" w:rsidRDefault="00D05692" w:rsidP="00D05692">
      <w:pPr>
        <w:numPr>
          <w:ilvl w:val="1"/>
          <w:numId w:val="67"/>
        </w:numPr>
        <w:autoSpaceDE w:val="0"/>
        <w:autoSpaceDN w:val="0"/>
        <w:adjustRightInd w:val="0"/>
        <w:spacing w:after="0" w:line="240" w:lineRule="auto"/>
        <w:jc w:val="both"/>
        <w:rPr>
          <w:rFonts w:eastAsia="CIDFont+F2" w:cstheme="minorHAnsi"/>
          <w:bCs/>
        </w:rPr>
      </w:pPr>
      <w:r w:rsidRPr="00D05692">
        <w:rPr>
          <w:rFonts w:eastAsia="CIDFont+F2" w:cstheme="minorHAnsi"/>
          <w:bCs/>
        </w:rPr>
        <w:t>Wizja lokalna.</w:t>
      </w:r>
    </w:p>
    <w:p w:rsidR="00D05692" w:rsidRPr="00D05692" w:rsidRDefault="00D05692" w:rsidP="00D05692">
      <w:pPr>
        <w:autoSpaceDE w:val="0"/>
        <w:autoSpaceDN w:val="0"/>
        <w:adjustRightInd w:val="0"/>
        <w:spacing w:after="0" w:line="240" w:lineRule="auto"/>
        <w:jc w:val="both"/>
        <w:rPr>
          <w:rFonts w:eastAsia="CIDFont+F2" w:cstheme="minorHAnsi"/>
        </w:rPr>
      </w:pPr>
      <w:r w:rsidRPr="00D05692">
        <w:rPr>
          <w:rFonts w:eastAsia="CIDFont+F2" w:cstheme="minorHAnsi"/>
        </w:rPr>
        <w:t>Zaleca się, aby Wykonawca przeprowadził wizję lokalną przyszłego terenu robót celem sprawdzenia miejsca robót oraz warunków związanych z wykonaniem prac będących przedmiotem zamówienia.                   W związku z powyższym wyklucza się możliwość roszczeń Wykonawcy z tytułu błędnego skalkulowania ceny. Koszt wizji lokalnej ponosi Wykonawca.</w:t>
      </w:r>
    </w:p>
    <w:p w:rsidR="00143F3E" w:rsidRPr="00143F3E" w:rsidRDefault="00143F3E" w:rsidP="00143F3E">
      <w:pPr>
        <w:autoSpaceDE w:val="0"/>
        <w:autoSpaceDN w:val="0"/>
        <w:adjustRightInd w:val="0"/>
        <w:spacing w:after="0" w:line="240" w:lineRule="auto"/>
        <w:rPr>
          <w:rFonts w:eastAsia="CIDFont+F2" w:cstheme="minorHAnsi"/>
        </w:rPr>
      </w:pPr>
    </w:p>
    <w:p w:rsidR="006A3106" w:rsidRDefault="006A3106" w:rsidP="000B17FF">
      <w:pPr>
        <w:autoSpaceDE w:val="0"/>
        <w:autoSpaceDN w:val="0"/>
        <w:adjustRightInd w:val="0"/>
        <w:spacing w:after="0" w:line="240" w:lineRule="auto"/>
        <w:jc w:val="both"/>
        <w:rPr>
          <w:rFonts w:cstheme="minorHAnsi"/>
          <w:b/>
          <w:bCs/>
        </w:rPr>
      </w:pPr>
    </w:p>
    <w:p w:rsidR="005843AD" w:rsidRDefault="00F85D29" w:rsidP="000B17FF">
      <w:pPr>
        <w:autoSpaceDE w:val="0"/>
        <w:autoSpaceDN w:val="0"/>
        <w:adjustRightInd w:val="0"/>
        <w:spacing w:after="0" w:line="240" w:lineRule="auto"/>
        <w:jc w:val="both"/>
        <w:rPr>
          <w:rFonts w:cstheme="minorHAnsi"/>
          <w:b/>
          <w:bCs/>
        </w:rPr>
      </w:pPr>
      <w:r w:rsidRPr="00F85D29">
        <w:rPr>
          <w:rFonts w:cstheme="minorHAnsi"/>
          <w:b/>
          <w:bCs/>
        </w:rPr>
        <w:t>Kody Wspólnego Słownika Zamówień (CPV)</w:t>
      </w:r>
    </w:p>
    <w:p w:rsidR="00E64417" w:rsidRDefault="00540E2D" w:rsidP="00E64417">
      <w:pPr>
        <w:widowControl w:val="0"/>
        <w:suppressAutoHyphens/>
        <w:autoSpaceDE w:val="0"/>
        <w:spacing w:after="0" w:line="240" w:lineRule="auto"/>
        <w:ind w:firstLine="709"/>
        <w:jc w:val="both"/>
        <w:rPr>
          <w:rFonts w:ascii="Calibri" w:eastAsia="Tahoma" w:hAnsi="Calibri" w:cs="Calibri"/>
          <w:color w:val="000000"/>
        </w:rPr>
      </w:pPr>
      <w:r>
        <w:rPr>
          <w:rFonts w:ascii="Calibri" w:eastAsia="Tahoma" w:hAnsi="Calibri" w:cs="Calibri"/>
          <w:color w:val="000000"/>
        </w:rPr>
        <w:t>45316100</w:t>
      </w:r>
      <w:r w:rsidR="00E64417" w:rsidRPr="00E64417">
        <w:rPr>
          <w:rFonts w:ascii="Calibri" w:eastAsia="Tahoma" w:hAnsi="Calibri" w:cs="Calibri"/>
          <w:color w:val="000000"/>
        </w:rPr>
        <w:t>-</w:t>
      </w:r>
      <w:r>
        <w:rPr>
          <w:rFonts w:ascii="Calibri" w:eastAsia="Tahoma" w:hAnsi="Calibri" w:cs="Calibri"/>
          <w:color w:val="000000"/>
        </w:rPr>
        <w:t>6</w:t>
      </w:r>
      <w:r w:rsidR="00E64417" w:rsidRPr="00E64417">
        <w:rPr>
          <w:rFonts w:ascii="Calibri" w:eastAsia="Tahoma" w:hAnsi="Calibri" w:cs="Calibri"/>
          <w:color w:val="000000"/>
        </w:rPr>
        <w:t xml:space="preserve"> </w:t>
      </w:r>
      <w:r w:rsidR="00506FF7">
        <w:rPr>
          <w:rFonts w:ascii="Calibri" w:eastAsia="Tahoma" w:hAnsi="Calibri" w:cs="Calibri"/>
          <w:color w:val="000000"/>
        </w:rPr>
        <w:t>–</w:t>
      </w:r>
      <w:r w:rsidR="00E64417" w:rsidRPr="00E64417">
        <w:rPr>
          <w:rFonts w:ascii="Calibri" w:eastAsia="Tahoma" w:hAnsi="Calibri" w:cs="Calibri"/>
          <w:color w:val="000000"/>
        </w:rPr>
        <w:t xml:space="preserve"> </w:t>
      </w:r>
      <w:r w:rsidR="00506FF7">
        <w:rPr>
          <w:rFonts w:ascii="Calibri" w:eastAsia="Tahoma" w:hAnsi="Calibri" w:cs="Calibri"/>
          <w:color w:val="000000"/>
        </w:rPr>
        <w:t>instalowanie urządzeń oświetlenia zewnętrznego</w:t>
      </w:r>
      <w:r w:rsidR="00E64417" w:rsidRPr="00E64417">
        <w:rPr>
          <w:rFonts w:ascii="Calibri" w:eastAsia="Tahoma" w:hAnsi="Calibri" w:cs="Calibri"/>
          <w:color w:val="000000"/>
        </w:rPr>
        <w:t xml:space="preserve">; </w:t>
      </w:r>
    </w:p>
    <w:p w:rsidR="00A5637D" w:rsidRPr="005F559C" w:rsidRDefault="00A5637D" w:rsidP="00F85D29">
      <w:pPr>
        <w:widowControl w:val="0"/>
        <w:suppressAutoHyphens/>
        <w:autoSpaceDE w:val="0"/>
        <w:spacing w:after="0" w:line="240" w:lineRule="auto"/>
        <w:ind w:firstLine="709"/>
        <w:jc w:val="both"/>
        <w:rPr>
          <w:rFonts w:cstheme="minorHAnsi"/>
          <w:sz w:val="12"/>
        </w:rPr>
      </w:pPr>
    </w:p>
    <w:p w:rsidR="00E2552C" w:rsidRPr="00764E9C" w:rsidRDefault="005843AD" w:rsidP="00764E9C">
      <w:pPr>
        <w:pStyle w:val="Akapitzlist"/>
        <w:numPr>
          <w:ilvl w:val="0"/>
          <w:numId w:val="68"/>
        </w:numPr>
        <w:autoSpaceDE w:val="0"/>
        <w:autoSpaceDN w:val="0"/>
        <w:adjustRightInd w:val="0"/>
        <w:spacing w:after="0" w:line="264" w:lineRule="auto"/>
        <w:jc w:val="both"/>
        <w:rPr>
          <w:rFonts w:cstheme="minorHAnsi"/>
          <w:b/>
          <w:bCs/>
        </w:rPr>
      </w:pPr>
      <w:r w:rsidRPr="00764E9C">
        <w:rPr>
          <w:rFonts w:cstheme="minorHAnsi"/>
          <w:b/>
          <w:bCs/>
        </w:rPr>
        <w:t xml:space="preserve">Zamawiający </w:t>
      </w:r>
      <w:r w:rsidR="00506FF7" w:rsidRPr="00506FF7">
        <w:rPr>
          <w:rFonts w:cstheme="minorHAnsi"/>
          <w:b/>
          <w:bCs/>
          <w:u w:val="single"/>
        </w:rPr>
        <w:t xml:space="preserve">nie </w:t>
      </w:r>
      <w:r w:rsidRPr="00506FF7">
        <w:rPr>
          <w:rFonts w:cstheme="minorHAnsi"/>
          <w:b/>
          <w:bCs/>
          <w:u w:val="single"/>
        </w:rPr>
        <w:t>d</w:t>
      </w:r>
      <w:r w:rsidRPr="00764E9C">
        <w:rPr>
          <w:rFonts w:cstheme="minorHAnsi"/>
          <w:b/>
          <w:bCs/>
          <w:u w:val="single"/>
        </w:rPr>
        <w:t>opuszcza</w:t>
      </w:r>
      <w:r w:rsidRPr="00764E9C">
        <w:rPr>
          <w:rFonts w:cstheme="minorHAnsi"/>
          <w:b/>
          <w:bCs/>
        </w:rPr>
        <w:t xml:space="preserve"> możliwości skła</w:t>
      </w:r>
      <w:r w:rsidR="00E2552C" w:rsidRPr="00764E9C">
        <w:rPr>
          <w:rFonts w:cstheme="minorHAnsi"/>
          <w:b/>
          <w:bCs/>
        </w:rPr>
        <w:t>dania ofert częściowych</w:t>
      </w:r>
      <w:r w:rsidR="00CB01E3" w:rsidRPr="00764E9C">
        <w:rPr>
          <w:rFonts w:cstheme="minorHAnsi"/>
          <w:b/>
          <w:bCs/>
        </w:rPr>
        <w:t>.</w:t>
      </w:r>
    </w:p>
    <w:p w:rsidR="005F559C" w:rsidRPr="005F559C" w:rsidRDefault="005F559C" w:rsidP="000B17FF">
      <w:pPr>
        <w:pStyle w:val="Akapitzlist"/>
        <w:spacing w:after="0" w:line="240" w:lineRule="auto"/>
        <w:ind w:left="0"/>
        <w:jc w:val="both"/>
        <w:rPr>
          <w:sz w:val="8"/>
        </w:rPr>
      </w:pPr>
    </w:p>
    <w:p w:rsidR="009940E6" w:rsidRDefault="00764E9C" w:rsidP="006F5CF5">
      <w:pPr>
        <w:autoSpaceDE w:val="0"/>
        <w:autoSpaceDN w:val="0"/>
        <w:adjustRightInd w:val="0"/>
        <w:spacing w:after="0" w:line="264" w:lineRule="auto"/>
        <w:jc w:val="both"/>
        <w:rPr>
          <w:rFonts w:cstheme="minorHAnsi"/>
        </w:rPr>
      </w:pPr>
      <w:r>
        <w:rPr>
          <w:rFonts w:cstheme="minorHAnsi"/>
          <w:b/>
          <w:bCs/>
        </w:rPr>
        <w:t>5</w:t>
      </w:r>
      <w:r w:rsidR="005843AD" w:rsidRPr="0048333A">
        <w:rPr>
          <w:rFonts w:cstheme="minorHAnsi"/>
          <w:b/>
          <w:bCs/>
        </w:rPr>
        <w:t xml:space="preserve">. Zamawiający </w:t>
      </w:r>
      <w:r w:rsidR="005843AD" w:rsidRPr="0048333A">
        <w:rPr>
          <w:rFonts w:cstheme="minorHAnsi"/>
          <w:b/>
          <w:bCs/>
          <w:u w:val="single"/>
        </w:rPr>
        <w:t>nie dopuszcza</w:t>
      </w:r>
      <w:r w:rsidR="005843AD" w:rsidRPr="0048333A">
        <w:rPr>
          <w:rFonts w:cstheme="minorHAnsi"/>
          <w:b/>
          <w:bCs/>
        </w:rPr>
        <w:t xml:space="preserve"> możliwośc</w:t>
      </w:r>
      <w:r w:rsidR="0032401C">
        <w:rPr>
          <w:rFonts w:cstheme="minorHAnsi"/>
          <w:b/>
          <w:bCs/>
        </w:rPr>
        <w:t>i składania ofert wariantowych.</w:t>
      </w:r>
      <w:r w:rsidR="005843AD" w:rsidRPr="0048333A">
        <w:rPr>
          <w:rFonts w:cstheme="minorHAnsi"/>
          <w:b/>
          <w:bCs/>
        </w:rPr>
        <w:cr/>
      </w:r>
      <w:r>
        <w:rPr>
          <w:rFonts w:cstheme="minorHAnsi"/>
        </w:rPr>
        <w:t>6</w:t>
      </w:r>
      <w:r w:rsidR="005843AD" w:rsidRPr="006F5CF5">
        <w:rPr>
          <w:rFonts w:cstheme="minorHAnsi"/>
        </w:rPr>
        <w:t xml:space="preserve">. Przedmiotem niniejszego postępowania </w:t>
      </w:r>
      <w:r w:rsidR="005843AD" w:rsidRPr="009940E6">
        <w:rPr>
          <w:rFonts w:cstheme="minorHAnsi"/>
          <w:u w:val="single"/>
        </w:rPr>
        <w:t>n</w:t>
      </w:r>
      <w:r w:rsidR="00E2552C" w:rsidRPr="009940E6">
        <w:rPr>
          <w:rFonts w:cstheme="minorHAnsi"/>
          <w:u w:val="single"/>
        </w:rPr>
        <w:t>ie jest zawarcie umowy ramowej</w:t>
      </w:r>
      <w:r w:rsidR="009940E6">
        <w:rPr>
          <w:rFonts w:cstheme="minorHAnsi"/>
        </w:rPr>
        <w:t>.</w:t>
      </w:r>
    </w:p>
    <w:p w:rsidR="00D130DC" w:rsidRPr="000479D2" w:rsidRDefault="00764E9C" w:rsidP="006F5CF5">
      <w:pPr>
        <w:autoSpaceDE w:val="0"/>
        <w:autoSpaceDN w:val="0"/>
        <w:adjustRightInd w:val="0"/>
        <w:spacing w:after="0" w:line="264" w:lineRule="auto"/>
        <w:jc w:val="both"/>
        <w:rPr>
          <w:rFonts w:cstheme="minorHAnsi"/>
          <w:sz w:val="10"/>
          <w:szCs w:val="10"/>
        </w:rPr>
      </w:pPr>
      <w:r>
        <w:rPr>
          <w:rFonts w:cstheme="minorHAnsi"/>
        </w:rPr>
        <w:t>7</w:t>
      </w:r>
      <w:r w:rsidR="005843AD" w:rsidRPr="00F97B69">
        <w:rPr>
          <w:rFonts w:cstheme="minorHAnsi"/>
        </w:rPr>
        <w:t xml:space="preserve">. Zamawiający nie </w:t>
      </w:r>
      <w:r w:rsidR="0048333A" w:rsidRPr="00F97B69">
        <w:rPr>
          <w:rFonts w:cstheme="minorHAnsi"/>
        </w:rPr>
        <w:t xml:space="preserve">przewiduje </w:t>
      </w:r>
      <w:r w:rsidR="005843AD" w:rsidRPr="00F97B69">
        <w:rPr>
          <w:rFonts w:cstheme="minorHAnsi"/>
        </w:rPr>
        <w:t>udzielenia zamówień, o których mowa w a</w:t>
      </w:r>
      <w:r w:rsidR="00200EEF" w:rsidRPr="00F97B69">
        <w:rPr>
          <w:rFonts w:cstheme="minorHAnsi"/>
        </w:rPr>
        <w:t xml:space="preserve">rt. </w:t>
      </w:r>
      <w:r w:rsidR="00200EEF" w:rsidRPr="000479D2">
        <w:rPr>
          <w:rFonts w:cstheme="minorHAnsi"/>
        </w:rPr>
        <w:t>214 ust. 1 pkt. 7 lub 8</w:t>
      </w:r>
      <w:r w:rsidR="00564FCB">
        <w:rPr>
          <w:rFonts w:cstheme="minorHAnsi"/>
        </w:rPr>
        <w:t xml:space="preserve"> </w:t>
      </w:r>
      <w:r w:rsidR="005818A2" w:rsidRPr="000479D2">
        <w:rPr>
          <w:rFonts w:cstheme="minorHAnsi"/>
        </w:rPr>
        <w:t>ustawy Pzp.</w:t>
      </w:r>
    </w:p>
    <w:p w:rsidR="006C7BE8" w:rsidRPr="0048333A" w:rsidRDefault="00764E9C" w:rsidP="006F5CF5">
      <w:pPr>
        <w:autoSpaceDE w:val="0"/>
        <w:autoSpaceDN w:val="0"/>
        <w:adjustRightInd w:val="0"/>
        <w:spacing w:after="0" w:line="264" w:lineRule="auto"/>
        <w:jc w:val="both"/>
        <w:rPr>
          <w:rFonts w:cstheme="minorHAnsi"/>
          <w:b/>
          <w:bCs/>
        </w:rPr>
      </w:pPr>
      <w:r>
        <w:rPr>
          <w:rFonts w:cstheme="minorHAnsi"/>
          <w:b/>
          <w:bCs/>
        </w:rPr>
        <w:t>8</w:t>
      </w:r>
      <w:r w:rsidR="00DB1751" w:rsidRPr="000479D2">
        <w:rPr>
          <w:rFonts w:cstheme="minorHAnsi"/>
          <w:b/>
          <w:bCs/>
        </w:rPr>
        <w:t>.Informacja na temat możliwości powierzenia przez wykonawcę wykonania</w:t>
      </w:r>
      <w:r w:rsidR="00DB1751" w:rsidRPr="0048333A">
        <w:rPr>
          <w:rFonts w:cstheme="minorHAnsi"/>
          <w:b/>
          <w:bCs/>
        </w:rPr>
        <w:t xml:space="preserve"> c</w:t>
      </w:r>
      <w:r w:rsidR="006C7BE8" w:rsidRPr="0048333A">
        <w:rPr>
          <w:rFonts w:cstheme="minorHAnsi"/>
          <w:b/>
          <w:bCs/>
        </w:rPr>
        <w:t>zęści zamówienia podwykonawcom:</w:t>
      </w:r>
    </w:p>
    <w:p w:rsidR="00414B07" w:rsidRPr="00414B07" w:rsidRDefault="00414B07" w:rsidP="00F418D3">
      <w:pPr>
        <w:pStyle w:val="Akapitzlist"/>
        <w:numPr>
          <w:ilvl w:val="0"/>
          <w:numId w:val="7"/>
        </w:numPr>
        <w:autoSpaceDE w:val="0"/>
        <w:autoSpaceDN w:val="0"/>
        <w:adjustRightInd w:val="0"/>
        <w:spacing w:after="80" w:line="240" w:lineRule="auto"/>
        <w:contextualSpacing w:val="0"/>
        <w:jc w:val="both"/>
        <w:rPr>
          <w:rFonts w:cstheme="minorHAnsi"/>
        </w:rPr>
      </w:pPr>
      <w:r w:rsidRPr="00414B07">
        <w:rPr>
          <w:rFonts w:cstheme="minorHAnsi"/>
          <w:b/>
          <w:bCs/>
        </w:rPr>
        <w:t xml:space="preserve">Zamawiający </w:t>
      </w:r>
      <w:r w:rsidR="00641D45">
        <w:rPr>
          <w:rFonts w:cstheme="minorHAnsi"/>
          <w:b/>
          <w:bCs/>
        </w:rPr>
        <w:t xml:space="preserve">nie </w:t>
      </w:r>
      <w:r w:rsidRPr="00414B07">
        <w:rPr>
          <w:rFonts w:cstheme="minorHAnsi"/>
          <w:b/>
          <w:bCs/>
        </w:rPr>
        <w:t>zastrzega obowiąz</w:t>
      </w:r>
      <w:r w:rsidR="006D5003">
        <w:rPr>
          <w:rFonts w:cstheme="minorHAnsi"/>
          <w:b/>
          <w:bCs/>
        </w:rPr>
        <w:t>ku</w:t>
      </w:r>
      <w:r w:rsidRPr="00414B07">
        <w:rPr>
          <w:rFonts w:cstheme="minorHAnsi"/>
          <w:b/>
          <w:bCs/>
        </w:rPr>
        <w:t xml:space="preserve"> osobistego wykonania przez wykonawcę kluczowych </w:t>
      </w:r>
      <w:r w:rsidR="00944222">
        <w:rPr>
          <w:rFonts w:cstheme="minorHAnsi"/>
          <w:b/>
          <w:bCs/>
        </w:rPr>
        <w:t>części zamówienia.</w:t>
      </w:r>
    </w:p>
    <w:p w:rsidR="006C7BE8" w:rsidRPr="006F5CF5" w:rsidRDefault="00DB1751" w:rsidP="00F418D3">
      <w:pPr>
        <w:pStyle w:val="Akapitzlist"/>
        <w:numPr>
          <w:ilvl w:val="0"/>
          <w:numId w:val="7"/>
        </w:numPr>
        <w:autoSpaceDE w:val="0"/>
        <w:autoSpaceDN w:val="0"/>
        <w:adjustRightInd w:val="0"/>
        <w:spacing w:after="80" w:line="240" w:lineRule="auto"/>
        <w:contextualSpacing w:val="0"/>
        <w:jc w:val="both"/>
        <w:rPr>
          <w:rFonts w:cstheme="minorHAnsi"/>
        </w:rPr>
      </w:pPr>
      <w:r w:rsidRPr="006F5CF5">
        <w:rPr>
          <w:rFonts w:cstheme="minorHAnsi"/>
        </w:rPr>
        <w:t>W przypadku powierzenia wykonania części zamówienia podwykonawcy, Wykonawca zobowiązany jest do wykazania w formularzu ofertowym części zamówienia, której wykonanie zamierza powierzyć podwykonawcom.</w:t>
      </w:r>
    </w:p>
    <w:p w:rsidR="006C7BE8" w:rsidRPr="006F5CF5" w:rsidRDefault="000B17FF" w:rsidP="00F418D3">
      <w:pPr>
        <w:pStyle w:val="Akapitzlist"/>
        <w:numPr>
          <w:ilvl w:val="0"/>
          <w:numId w:val="7"/>
        </w:numPr>
        <w:autoSpaceDE w:val="0"/>
        <w:autoSpaceDN w:val="0"/>
        <w:adjustRightInd w:val="0"/>
        <w:spacing w:after="80" w:line="240" w:lineRule="auto"/>
        <w:contextualSpacing w:val="0"/>
        <w:jc w:val="both"/>
        <w:rPr>
          <w:rFonts w:cstheme="minorHAnsi"/>
        </w:rPr>
      </w:pPr>
      <w:r>
        <w:rPr>
          <w:rFonts w:cstheme="minorHAnsi"/>
        </w:rPr>
        <w:t>W</w:t>
      </w:r>
      <w:r w:rsidR="00DB1751" w:rsidRPr="006F5CF5">
        <w:rPr>
          <w:rFonts w:cstheme="minorHAnsi"/>
        </w:rPr>
        <w:t xml:space="preserve">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takie roboty budowlane</w:t>
      </w:r>
      <w:r w:rsidR="00723F34" w:rsidRPr="006F5CF5">
        <w:rPr>
          <w:rFonts w:cstheme="minorHAnsi"/>
        </w:rPr>
        <w:t xml:space="preserve"> lub usługi, jeżeli </w:t>
      </w:r>
      <w:r w:rsidR="00121003" w:rsidRPr="006F5CF5">
        <w:rPr>
          <w:rFonts w:cstheme="minorHAnsi"/>
        </w:rPr>
        <w:t>są</w:t>
      </w:r>
      <w:r w:rsidR="00723F34" w:rsidRPr="006F5CF5">
        <w:rPr>
          <w:rFonts w:cstheme="minorHAnsi"/>
        </w:rPr>
        <w:t xml:space="preserve"> już znani. Wykonawca zawiadamia Zamawiającego o wszelkich zmianach</w:t>
      </w:r>
      <w:r w:rsidR="00BA14E3" w:rsidRPr="006F5CF5">
        <w:rPr>
          <w:rFonts w:cstheme="minorHAnsi"/>
        </w:rPr>
        <w:t xml:space="preserve"> w odniesieniu do informacji, o których mowa w zdaniu pierwszym, w trakcie realizacji zamówienia, a także przekazuje wymagane informacje na temat  nowych podwykonawcó</w:t>
      </w:r>
      <w:r w:rsidR="001B10C2" w:rsidRPr="006F5CF5">
        <w:rPr>
          <w:rFonts w:cstheme="minorHAnsi"/>
        </w:rPr>
        <w:t>w</w:t>
      </w:r>
      <w:r w:rsidR="00121003" w:rsidRPr="006F5CF5">
        <w:rPr>
          <w:rFonts w:cstheme="minorHAnsi"/>
        </w:rPr>
        <w:t>, którym w późniejszym okresie zamierza powierzyć realizację robót budowlanych lub usług.</w:t>
      </w:r>
    </w:p>
    <w:p w:rsidR="006C7BE8" w:rsidRPr="006F5CF5" w:rsidRDefault="00DB1751" w:rsidP="00F418D3">
      <w:pPr>
        <w:pStyle w:val="Akapitzlist"/>
        <w:numPr>
          <w:ilvl w:val="0"/>
          <w:numId w:val="7"/>
        </w:numPr>
        <w:autoSpaceDE w:val="0"/>
        <w:autoSpaceDN w:val="0"/>
        <w:adjustRightInd w:val="0"/>
        <w:spacing w:after="80" w:line="240" w:lineRule="auto"/>
        <w:contextualSpacing w:val="0"/>
        <w:jc w:val="both"/>
        <w:rPr>
          <w:rFonts w:cstheme="minorHAnsi"/>
        </w:rPr>
      </w:pPr>
      <w:r w:rsidRPr="006F5CF5">
        <w:rPr>
          <w:rFonts w:cstheme="minorHAnsi"/>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DB1751" w:rsidRPr="006F5CF5" w:rsidRDefault="00DB1751" w:rsidP="00F418D3">
      <w:pPr>
        <w:pStyle w:val="Akapitzlist"/>
        <w:numPr>
          <w:ilvl w:val="0"/>
          <w:numId w:val="7"/>
        </w:numPr>
        <w:autoSpaceDE w:val="0"/>
        <w:autoSpaceDN w:val="0"/>
        <w:adjustRightInd w:val="0"/>
        <w:spacing w:after="80" w:line="240" w:lineRule="auto"/>
        <w:contextualSpacing w:val="0"/>
        <w:jc w:val="both"/>
        <w:rPr>
          <w:rFonts w:cstheme="minorHAnsi"/>
        </w:rPr>
      </w:pPr>
      <w:r w:rsidRPr="006F5CF5">
        <w:rPr>
          <w:rFonts w:cstheme="minorHAnsi"/>
        </w:rPr>
        <w:t>Powierzenie wykonania części zamówienia podwykonawcom nie zwalnia wykonawcy z odpowiedzialności za należyte wykonanie zamówienia.</w:t>
      </w:r>
    </w:p>
    <w:p w:rsidR="007D0280" w:rsidRDefault="007D0280" w:rsidP="006F5CF5">
      <w:pPr>
        <w:autoSpaceDE w:val="0"/>
        <w:autoSpaceDN w:val="0"/>
        <w:adjustRightInd w:val="0"/>
        <w:spacing w:after="0" w:line="264" w:lineRule="auto"/>
        <w:jc w:val="both"/>
        <w:rPr>
          <w:rFonts w:cstheme="minorHAnsi"/>
          <w:sz w:val="10"/>
        </w:rPr>
      </w:pPr>
    </w:p>
    <w:p w:rsidR="005F0FDB" w:rsidRDefault="005F0FDB" w:rsidP="006F5CF5">
      <w:pPr>
        <w:autoSpaceDE w:val="0"/>
        <w:autoSpaceDN w:val="0"/>
        <w:adjustRightInd w:val="0"/>
        <w:spacing w:after="0" w:line="264" w:lineRule="auto"/>
        <w:jc w:val="both"/>
        <w:rPr>
          <w:rFonts w:cstheme="minorHAnsi"/>
          <w:sz w:val="10"/>
        </w:rPr>
      </w:pPr>
    </w:p>
    <w:p w:rsidR="005F0FDB" w:rsidRPr="00D25BA9" w:rsidRDefault="005F0FDB" w:rsidP="006F5CF5">
      <w:pPr>
        <w:autoSpaceDE w:val="0"/>
        <w:autoSpaceDN w:val="0"/>
        <w:adjustRightInd w:val="0"/>
        <w:spacing w:after="0" w:line="264" w:lineRule="auto"/>
        <w:jc w:val="both"/>
        <w:rPr>
          <w:rFonts w:cstheme="minorHAnsi"/>
          <w:sz w:val="10"/>
        </w:rPr>
      </w:pPr>
    </w:p>
    <w:p w:rsidR="00EE0F5F" w:rsidRPr="00094C19" w:rsidRDefault="00764E9C" w:rsidP="00094C19">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Pr>
          <w:rFonts w:cstheme="minorHAnsi"/>
          <w:b/>
        </w:rPr>
        <w:t>9</w:t>
      </w:r>
      <w:r w:rsidR="005843AD" w:rsidRPr="00ED689B">
        <w:rPr>
          <w:rFonts w:cstheme="minorHAnsi"/>
          <w:b/>
        </w:rPr>
        <w:t>. Wymaga</w:t>
      </w:r>
      <w:r w:rsidR="006312F7" w:rsidRPr="00ED689B">
        <w:rPr>
          <w:rFonts w:cstheme="minorHAnsi"/>
          <w:b/>
        </w:rPr>
        <w:t>nia stawiane wykonawcy: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jest odpowiedzialny za jakość, zgodność z warunkami technicznymi i jakościowymi opisanymi dla przedmiotu zamówienia.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ponosi pełną odpowiedzialność odszkodowawczą według zasad określonych Kodeksem cywilnym oraz postanowieniami Zamawiającego zawartymi w treści postanowień umowy,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jest odpowiedzialny za całokształt, w tym za przebieg oraz terminowe wykonanie zamówienia do czasu wygaśnięcia zobowiązań Wykonawcy wobec Zamawiającego.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Wymagana jest należyta staranność przy realizacji zobowiązań umowy, rozumiana jako staranność profesjonalisty w działalności objętej przedmiotem niniejszego zamówienia,</w:t>
      </w:r>
    </w:p>
    <w:p w:rsidR="00EE0F5F" w:rsidRPr="00094C19" w:rsidRDefault="00EE0F5F" w:rsidP="007B647D">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094C19">
        <w:rPr>
          <w:rFonts w:cstheme="minorHAnsi"/>
        </w:rPr>
        <w:t xml:space="preserve">Wykonawca zrealizuje przedmiot umowy zgodnie z przedłożonym i zaakceptowanym przez Zamawiającego harmonogramem rzeczowo-finansowym.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Ustalenia i decyzje dotyczące wykonywania zamówienia uzgadniane będą przez zamawiającego </w:t>
      </w:r>
      <w:r w:rsidR="00564FCB">
        <w:rPr>
          <w:rFonts w:cstheme="minorHAnsi"/>
        </w:rPr>
        <w:t xml:space="preserve">                  </w:t>
      </w:r>
      <w:r w:rsidRPr="00EE0F5F">
        <w:rPr>
          <w:rFonts w:cstheme="minorHAnsi"/>
        </w:rPr>
        <w:t xml:space="preserve">z ustanowionym przedstawicielem wykonawcy.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Określenie przez wykonawcę telefonów </w:t>
      </w:r>
      <w:r w:rsidRPr="0061281E">
        <w:rPr>
          <w:rFonts w:cstheme="minorHAnsi"/>
        </w:rPr>
        <w:t>kontaktowych i</w:t>
      </w:r>
      <w:r w:rsidR="00564FCB">
        <w:rPr>
          <w:rFonts w:cstheme="minorHAnsi"/>
        </w:rPr>
        <w:t xml:space="preserve"> </w:t>
      </w:r>
      <w:r w:rsidR="00DA4126" w:rsidRPr="0061281E">
        <w:rPr>
          <w:rFonts w:cstheme="minorHAnsi"/>
        </w:rPr>
        <w:t>e-</w:t>
      </w:r>
      <w:r w:rsidR="0061281E" w:rsidRPr="0061281E">
        <w:rPr>
          <w:rFonts w:cstheme="minorHAnsi"/>
        </w:rPr>
        <w:t>maili</w:t>
      </w:r>
      <w:r w:rsidRPr="0061281E">
        <w:rPr>
          <w:rFonts w:cstheme="minorHAnsi"/>
        </w:rPr>
        <w:t xml:space="preserve"> oraz</w:t>
      </w:r>
      <w:r w:rsidRPr="00EE0F5F">
        <w:rPr>
          <w:rFonts w:cstheme="minorHAnsi"/>
        </w:rPr>
        <w:t xml:space="preserve"> innych ustaleń niezbędnych dla sprawnego i terminowego wykonania zamówienia.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prowadzenie zgodnie z wymogami </w:t>
      </w:r>
      <w:r w:rsidR="00506FF7">
        <w:rPr>
          <w:rFonts w:cstheme="minorHAnsi"/>
        </w:rPr>
        <w:t xml:space="preserve">technicznymi </w:t>
      </w:r>
      <w:r w:rsidRPr="00EE0F5F">
        <w:rPr>
          <w:rFonts w:cstheme="minorHAnsi"/>
        </w:rPr>
        <w:t>określonych w opisie przedmiotu zamówienia robót z zachowaniem wszystkich wymogów z zakresu BHP i Ppoż. w sposób gwarantujący ich należyte wykonanie,</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nadzór sprawowany przez pracowników Zamawiającego nie zwalnia Wykonawcy od odpowiedzialności za własny nadzór i jakość wykonania powierzonych mu robót.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należyta staranność przy realizacji zobowiązań umowy,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realizowanie umowy zapewniając jej wykonanie przy wykorzystaniu niezbędnej ilości wykwalifikowanych pracowników, którzy: posiadają wiedzę i umiejętności, posiadają uprawnienia do wykonywania prac, posiadają aktualne badania lekarskie, posiadają aktualne szkolenia z zakresu BHP i Ppoż., zatrudnieni są na zasadach określonych Kodeksem Pracy.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realizowanie umowy zapewniając do realizacji zadania cały niezbędny, w pełni sprawny technicznie sprzęt wraz z pojazdami,</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zapewnienie we własnym zakresie zaplecza technicznego, warsztatowego i socjalnego dla pracowników,</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odpowiedzialność i poniesienie wszelkich kosztów z tytułu strat materialnych powstałych w związku z zaistnieniem zdarzeń losowych i odpowiedzialności cywilnej w trakcie realizacji umowy. Ubezpieczeniu podlega w szczególności: odpowiedzialność cywilna za szkody oraz następstwa nieszczęśliwych wypadków dotyczące pracowników Wykonawcy (ryzyko obrażeń lub śmierci osób oraz utraty lub uszkodzeń mienia) i osób trzecich, a powstałe w związku z prowadzonymi robotami, w tym także ruchem pojazdów mechanicznych,</w:t>
      </w:r>
    </w:p>
    <w:p w:rsidR="00EE0F5F" w:rsidRPr="007B647D"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7B647D">
        <w:rPr>
          <w:rFonts w:cstheme="minorHAnsi"/>
        </w:rPr>
        <w:t xml:space="preserve">istniejące, stare zdemontowane stalowe elementy ogrodzenia, po rozbiórce należy przekazać </w:t>
      </w:r>
      <w:r w:rsidR="0061281E" w:rsidRPr="007B647D">
        <w:rPr>
          <w:rFonts w:cstheme="minorHAnsi"/>
        </w:rPr>
        <w:t>do Zamawiającego,</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uzgadnianie z przedstawicielem Zamawiającego niezbędnych ustaleń dotyczących wykonania zamówienia,</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Zamawiający nie ponosi odpowiedzialności za szkody wyrządzone przez wykonawcę ( w tym również podwykonawców) podczas wykonywania przedmiotu zamówienia</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zobowiązany jest do zapoznania się z przedmiotem zamówienia oraz zawarcia w cenie oferty wszystkich kosztów za roboty niezbędne do prawidłowego ich wykonania, zgodnie z technologią robót określoną Polską Normą oraz Warunkami Technicznymi Odbioru Robót.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zobowiązany będzie wykonać przedmiot zamówienia zgodnie z p</w:t>
      </w:r>
      <w:r w:rsidR="00564FCB">
        <w:rPr>
          <w:rFonts w:cstheme="minorHAnsi"/>
        </w:rPr>
        <w:t xml:space="preserve">ostanowieniami  niniejszej SWZ </w:t>
      </w:r>
      <w:r w:rsidRPr="00EE0F5F">
        <w:rPr>
          <w:rFonts w:cstheme="minorHAnsi"/>
        </w:rPr>
        <w:t xml:space="preserve">i wymaganiami wynikającymi z obowiązujących przepisów prawa budowlanego, standardów i norm oraz zasadami wiedzy technicznej, etyką zawodową i ustalonymi zwyczajami, </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zobowiązany jest do wykonania robót budowlanych zgodnie ze sztuką budowlaną, obowiązującymi przepisami i normami oraz przy zachowaniu przepisów BHP, ppoż,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Przed przystąpieniem do robót budowlanych Wykonawca powiadomi wszystkich właścicieli urządzeń obcych występujących na placu budowy o rozpoczęciu robót oraz dokona z nimi inwentaryzacji tych urządzeń i spisze z tej czynności protokół. Wykonawca przekaże Inwestorowi kopię sporządzonego protokołu.</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 cenie oferty należy uwzględnić wszystkie niezbędne zabezpieczenia miejsc prowadzenia robót przed osobami postronnymi.</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Wykonawca w trakcie wykonywania robót ponosi odpowiedzialność za bezpieczeństwo swoich pracowników oraz innych osób znajdujących się w obrębie przekazanego placu budowy z tytułu prowadzonych robót.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Po zakończeniu prac Wykonawca zobowiązany jest przywrócić do stanu pierwotnego teren stanowiący dojazd oraz teren zajęty czasowo pod plac budowy.</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Wszystkie użyte do wykonania przedmiotu zamówienia materiały muszą posi</w:t>
      </w:r>
      <w:r w:rsidR="00694CA8">
        <w:rPr>
          <w:rFonts w:cstheme="minorHAnsi"/>
        </w:rPr>
        <w:t>adać parametry techniczne i aprobaty techniczne</w:t>
      </w:r>
      <w:r w:rsidRPr="00EE0F5F">
        <w:rPr>
          <w:rFonts w:cstheme="minorHAnsi"/>
        </w:rPr>
        <w:t>,</w:t>
      </w:r>
    </w:p>
    <w:p w:rsidR="00EE0F5F" w:rsidRP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modernizowanego obiektu lub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 </w:t>
      </w:r>
    </w:p>
    <w:p w:rsidR="00EE0F5F" w:rsidRDefault="00EE0F5F" w:rsidP="00F418D3">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rPr>
      </w:pPr>
      <w:r w:rsidRPr="00EE0F5F">
        <w:rPr>
          <w:rFonts w:cstheme="minorHAnsi"/>
        </w:rPr>
        <w:t xml:space="preserve">Wykonawca jest odpowiedzialny za organizacje węzła sanitarnego we własnym zakresie. </w:t>
      </w:r>
    </w:p>
    <w:p w:rsidR="00670BA9" w:rsidRPr="009940E6" w:rsidRDefault="00670BA9" w:rsidP="00670BA9">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80" w:line="240" w:lineRule="auto"/>
        <w:jc w:val="both"/>
        <w:rPr>
          <w:rFonts w:cstheme="minorHAnsi"/>
          <w:sz w:val="10"/>
        </w:rPr>
      </w:pPr>
    </w:p>
    <w:p w:rsidR="00B23966" w:rsidRPr="00B23966" w:rsidRDefault="005843AD" w:rsidP="00B23966">
      <w:pPr>
        <w:suppressAutoHyphens/>
        <w:spacing w:after="0"/>
        <w:jc w:val="both"/>
        <w:rPr>
          <w:rFonts w:cstheme="minorHAnsi"/>
          <w:b/>
          <w:bCs/>
        </w:rPr>
      </w:pPr>
      <w:r w:rsidRPr="00B23966">
        <w:rPr>
          <w:rFonts w:ascii="Calibri" w:hAnsi="Calibri" w:cs="Calibri"/>
          <w:b/>
        </w:rPr>
        <w:t>8.</w:t>
      </w:r>
      <w:r w:rsidR="007B647D">
        <w:rPr>
          <w:rFonts w:ascii="Calibri" w:hAnsi="Calibri" w:cs="Calibri"/>
          <w:b/>
        </w:rPr>
        <w:t xml:space="preserve"> </w:t>
      </w:r>
      <w:r w:rsidR="00B23966" w:rsidRPr="00B23966">
        <w:rPr>
          <w:rFonts w:cstheme="minorHAnsi"/>
        </w:rPr>
        <w:t>Wymagania dot. zatrudnienia osób wykonujących wskazane czynności w zakresie realizacji zamówienia na podstawie umowy o pracę:</w:t>
      </w:r>
      <w:r w:rsidR="00B23966" w:rsidRPr="00B23966">
        <w:rPr>
          <w:rFonts w:cstheme="minorHAnsi"/>
        </w:rPr>
        <w:cr/>
        <w:t xml:space="preserve">Stosownie do art. 95 ustawy, Zamawiający </w:t>
      </w:r>
      <w:r w:rsidR="00B23966" w:rsidRPr="00B23966">
        <w:rPr>
          <w:rFonts w:cstheme="minorHAnsi"/>
          <w:b/>
          <w:bCs/>
        </w:rPr>
        <w:t>wymaga aby osoby wykonujące czynności w zakresie realizacji przedmiotu zamówienia, których wykonanie polega na wykonywaniu pracy w</w:t>
      </w:r>
      <w:r w:rsidR="00B23966">
        <w:rPr>
          <w:rFonts w:cstheme="minorHAnsi"/>
          <w:b/>
          <w:bCs/>
        </w:rPr>
        <w:t xml:space="preserve"> sposób określony w art. 22 § 1</w:t>
      </w:r>
      <w:r w:rsidR="00B23966" w:rsidRPr="00B23966">
        <w:rPr>
          <w:rFonts w:cstheme="minorHAnsi"/>
          <w:b/>
          <w:bCs/>
        </w:rPr>
        <w:t xml:space="preserve"> ustawy z dnia 26 czerwca 1974 r. – Kodeks pracy (Dz. U. z 2019 r. poz. 1040, 1043, 1495) były zatrudnione przez Wykonawcę lub Podwykonawcę na podstawie umowy o pracę, w szczególności dotyczy to pracowników fizycznych, wykonujących czynności bezpośrednio związane z realizacją robót budowlanych z pomocą dowolnych narzędzi i sprzętu. Zamawiający zwraca uwagę, iż do tej grupy kwalifikować się będą wszystkie osoby wykonujące pracę robotniczą tj. taką, która wymaga wysiłku fizycznego oraz ruchu tj.:</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 xml:space="preserve">wykonanie sposobem mechanicznym i ręcznym wszystkich robót związanych z </w:t>
      </w:r>
      <w:r>
        <w:rPr>
          <w:rFonts w:asciiTheme="minorHAnsi" w:hAnsiTheme="minorHAnsi" w:cstheme="minorHAnsi"/>
          <w:b/>
          <w:bCs/>
          <w:sz w:val="22"/>
          <w:szCs w:val="22"/>
        </w:rPr>
        <w:t xml:space="preserve">robotami budowlanymi i </w:t>
      </w:r>
      <w:r w:rsidR="0011273D">
        <w:rPr>
          <w:rFonts w:asciiTheme="minorHAnsi" w:hAnsiTheme="minorHAnsi" w:cstheme="minorHAnsi"/>
          <w:b/>
          <w:bCs/>
          <w:sz w:val="22"/>
          <w:szCs w:val="22"/>
        </w:rPr>
        <w:t>wbudowaniem materiałów drogowych na poszczególnych drogach,</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wykonanie sposobem mechanicznym i ręcznym wszystkich robót ziemnych i rozbiórkowych,</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utrzymanie porządku i organizacji ruchu podczas budowy</w:t>
      </w:r>
      <w:r>
        <w:rPr>
          <w:rFonts w:asciiTheme="minorHAnsi" w:hAnsiTheme="minorHAnsi" w:cstheme="minorHAnsi"/>
          <w:b/>
          <w:bCs/>
          <w:sz w:val="22"/>
          <w:szCs w:val="22"/>
        </w:rPr>
        <w:t>,</w:t>
      </w:r>
    </w:p>
    <w:p w:rsidR="00B23966" w:rsidRPr="004B0FC4" w:rsidRDefault="00B23966" w:rsidP="00B64B13">
      <w:pPr>
        <w:pStyle w:val="NormalnyWeb"/>
        <w:numPr>
          <w:ilvl w:val="0"/>
          <w:numId w:val="45"/>
        </w:numPr>
        <w:tabs>
          <w:tab w:val="left" w:pos="851"/>
        </w:tabs>
        <w:spacing w:before="0" w:beforeAutospacing="0" w:line="276" w:lineRule="auto"/>
        <w:jc w:val="both"/>
        <w:rPr>
          <w:rFonts w:asciiTheme="minorHAnsi" w:hAnsiTheme="minorHAnsi" w:cstheme="minorHAnsi"/>
          <w:b/>
          <w:bCs/>
          <w:sz w:val="22"/>
          <w:szCs w:val="22"/>
        </w:rPr>
      </w:pPr>
      <w:r w:rsidRPr="004B0FC4">
        <w:rPr>
          <w:rFonts w:asciiTheme="minorHAnsi" w:hAnsiTheme="minorHAnsi" w:cstheme="minorHAnsi"/>
          <w:b/>
          <w:bCs/>
          <w:sz w:val="22"/>
          <w:szCs w:val="22"/>
        </w:rPr>
        <w:t>operatorów sprzętu budowlanego, wykonujących pracę fizyczną na dowolnym sprzęcie obsługującym budowę, w tym kierowców pojazdów budowlanych świadczących usługi transportowe</w:t>
      </w:r>
    </w:p>
    <w:p w:rsidR="00BE5D44" w:rsidRPr="00854463" w:rsidRDefault="00BE5D44" w:rsidP="00CB01E3">
      <w:pPr>
        <w:pStyle w:val="NormalnyWeb"/>
        <w:spacing w:before="0" w:beforeAutospacing="0" w:line="240" w:lineRule="auto"/>
        <w:jc w:val="both"/>
        <w:rPr>
          <w:rFonts w:asciiTheme="minorHAnsi" w:hAnsiTheme="minorHAnsi" w:cstheme="minorHAnsi"/>
          <w:bCs/>
          <w:sz w:val="22"/>
          <w:szCs w:val="22"/>
        </w:rPr>
      </w:pPr>
      <w:r w:rsidRPr="007F577A">
        <w:rPr>
          <w:rFonts w:asciiTheme="minorHAnsi" w:hAnsiTheme="minorHAnsi" w:cstheme="minorHAnsi"/>
          <w:bCs/>
          <w:sz w:val="22"/>
          <w:szCs w:val="22"/>
        </w:rPr>
        <w:t>Wymóg zatrudniania na podstawie umowy o pracę nie dotyczy kierownika budowy, kierownika robót, dostawców materiałów budowlanych oraz innych osób, w stosunku do których Wykonawca wykaże, że czynności przez nie realizowane nie polegają na wykonywaniu pracy w sposób określony w §22 ust. 1 ustawy z dnia 26 czerwca 1974 r. Kodeks pracy.</w:t>
      </w:r>
    </w:p>
    <w:p w:rsidR="006B535C" w:rsidRPr="00637442" w:rsidRDefault="006B535C" w:rsidP="009940E6">
      <w:pPr>
        <w:spacing w:after="120" w:line="240" w:lineRule="auto"/>
        <w:jc w:val="both"/>
        <w:rPr>
          <w:rFonts w:ascii="Calibri" w:hAnsi="Calibri" w:cs="Calibri"/>
        </w:rPr>
      </w:pPr>
      <w:r w:rsidRPr="00637442">
        <w:rPr>
          <w:rFonts w:ascii="Calibri" w:hAnsi="Calibri" w:cs="Calibri"/>
        </w:rPr>
        <w:t xml:space="preserve">Obowiązek określony </w:t>
      </w:r>
      <w:r w:rsidR="00015E3C" w:rsidRPr="00637442">
        <w:rPr>
          <w:rFonts w:ascii="Calibri" w:hAnsi="Calibri" w:cs="Calibri"/>
        </w:rPr>
        <w:t xml:space="preserve">powyżej </w:t>
      </w:r>
      <w:r w:rsidRPr="00637442">
        <w:rPr>
          <w:rFonts w:ascii="Calibri" w:hAnsi="Calibri" w:cs="Calibri"/>
        </w:rPr>
        <w:t>dotyczy r</w:t>
      </w:r>
      <w:r w:rsidR="000C720F">
        <w:rPr>
          <w:rFonts w:ascii="Calibri" w:hAnsi="Calibri" w:cs="Calibri"/>
        </w:rPr>
        <w:t xml:space="preserve">ównież podwykonawców. Wykonawca </w:t>
      </w:r>
      <w:r w:rsidRPr="00637442">
        <w:rPr>
          <w:rFonts w:ascii="Calibri" w:hAnsi="Calibri" w:cs="Calibri"/>
        </w:rPr>
        <w:t>zobowiązany jest zawrzeć w każdej umowie o podwykonawstwo stosowne klauzule</w:t>
      </w:r>
      <w:r w:rsidR="00256C4F">
        <w:rPr>
          <w:rFonts w:ascii="Calibri" w:hAnsi="Calibri" w:cs="Calibri"/>
        </w:rPr>
        <w:t xml:space="preserve"> </w:t>
      </w:r>
      <w:r w:rsidRPr="00637442">
        <w:rPr>
          <w:rFonts w:ascii="Calibri" w:hAnsi="Calibri" w:cs="Calibri"/>
        </w:rPr>
        <w:t>zobowiązujące podwykonawców do zatrudnienia na umowę o pracę wszystkich osób</w:t>
      </w:r>
      <w:r w:rsidR="00256C4F">
        <w:rPr>
          <w:rFonts w:ascii="Calibri" w:hAnsi="Calibri" w:cs="Calibri"/>
        </w:rPr>
        <w:t xml:space="preserve"> </w:t>
      </w:r>
      <w:r w:rsidRPr="00637442">
        <w:rPr>
          <w:rFonts w:ascii="Calibri" w:hAnsi="Calibri" w:cs="Calibri"/>
        </w:rPr>
        <w:t xml:space="preserve">wykonujących czynności wskazane </w:t>
      </w:r>
      <w:r w:rsidR="00015E3C" w:rsidRPr="00637442">
        <w:rPr>
          <w:rFonts w:ascii="Calibri" w:hAnsi="Calibri" w:cs="Calibri"/>
        </w:rPr>
        <w:t>powyżej.</w:t>
      </w:r>
      <w:r w:rsidR="00256C4F">
        <w:rPr>
          <w:rFonts w:ascii="Calibri" w:hAnsi="Calibri" w:cs="Calibri"/>
        </w:rPr>
        <w:t xml:space="preserve"> </w:t>
      </w:r>
      <w:r w:rsidRPr="00637442">
        <w:rPr>
          <w:rFonts w:ascii="Calibri" w:hAnsi="Calibri" w:cs="Calibri"/>
        </w:rPr>
        <w:t>Pozostałe wymagania dotyczące zatrudnienia na podstawie umowy o pracę, tj. sposób udokumentowania zatrudnienia osób zgodnie z art. 95 ust. 1 ustawy Pzp, jak również uprawnienia Zamawiającego w zakresie kontroli spełniania przez Wykonawcę wymagań określonych powyżej, oraz sankcje z tytułu niespełnienia tych wymagań, zostały określone we wzorze umowy stanowiącym załącznik do SWZ</w:t>
      </w:r>
      <w:r w:rsidR="00B53256">
        <w:rPr>
          <w:rFonts w:ascii="Calibri" w:hAnsi="Calibri" w:cs="Calibri"/>
        </w:rPr>
        <w:t>.</w:t>
      </w:r>
    </w:p>
    <w:p w:rsidR="00E71F00" w:rsidRPr="006F5CF5" w:rsidRDefault="00C14EF3" w:rsidP="009940E6">
      <w:pPr>
        <w:tabs>
          <w:tab w:val="left" w:pos="851"/>
        </w:tabs>
        <w:spacing w:after="120" w:line="264" w:lineRule="auto"/>
        <w:jc w:val="both"/>
        <w:rPr>
          <w:rFonts w:eastAsia="Times New Roman" w:cstheme="minorHAnsi"/>
        </w:rPr>
      </w:pPr>
      <w:r w:rsidRPr="00E34CA8">
        <w:rPr>
          <w:rFonts w:cstheme="minorHAnsi"/>
          <w:b/>
        </w:rPr>
        <w:t>9</w:t>
      </w:r>
      <w:r w:rsidR="005843AD" w:rsidRPr="00E34CA8">
        <w:rPr>
          <w:rFonts w:cstheme="minorHAnsi"/>
          <w:b/>
        </w:rPr>
        <w:t>. Wymagania dot. gwarancji</w:t>
      </w:r>
      <w:r w:rsidR="005843AD" w:rsidRPr="00E34CA8">
        <w:rPr>
          <w:rFonts w:cstheme="minorHAnsi"/>
          <w:b/>
        </w:rPr>
        <w:cr/>
      </w:r>
      <w:r w:rsidR="00E71F00" w:rsidRPr="006F5CF5">
        <w:rPr>
          <w:rFonts w:eastAsia="Times New Roman" w:cstheme="minorHAnsi"/>
        </w:rPr>
        <w:t xml:space="preserve">Wykonawca udziela gwarancji na wykonane roboty budowlane. Minimalny okres gwarancji ustala się na </w:t>
      </w:r>
      <w:r w:rsidR="0011273D">
        <w:rPr>
          <w:rFonts w:eastAsia="Times New Roman" w:cstheme="minorHAnsi"/>
          <w:b/>
        </w:rPr>
        <w:t>36</w:t>
      </w:r>
      <w:r w:rsidR="00B23966">
        <w:rPr>
          <w:rFonts w:eastAsia="Times New Roman" w:cstheme="minorHAnsi"/>
          <w:b/>
        </w:rPr>
        <w:t xml:space="preserve"> miesięcy, </w:t>
      </w:r>
      <w:r w:rsidR="00B23966" w:rsidRPr="00B23966">
        <w:rPr>
          <w:rFonts w:eastAsia="Times New Roman" w:cstheme="minorHAnsi"/>
        </w:rPr>
        <w:t>m</w:t>
      </w:r>
      <w:r w:rsidR="009940E6">
        <w:rPr>
          <w:rFonts w:eastAsia="Times New Roman" w:cstheme="minorHAnsi"/>
        </w:rPr>
        <w:t xml:space="preserve">aksymalny okres gwarancji wynosi </w:t>
      </w:r>
      <w:r w:rsidR="007F3F74">
        <w:rPr>
          <w:rFonts w:eastAsia="Times New Roman" w:cstheme="minorHAnsi"/>
          <w:b/>
        </w:rPr>
        <w:t xml:space="preserve"> </w:t>
      </w:r>
      <w:r w:rsidR="00A34DE8">
        <w:rPr>
          <w:rFonts w:eastAsia="Times New Roman" w:cstheme="minorHAnsi"/>
          <w:b/>
        </w:rPr>
        <w:t>96</w:t>
      </w:r>
      <w:r w:rsidR="00B23966">
        <w:rPr>
          <w:rFonts w:eastAsia="Times New Roman" w:cstheme="minorHAnsi"/>
          <w:b/>
        </w:rPr>
        <w:t xml:space="preserve"> miesięcy.</w:t>
      </w:r>
    </w:p>
    <w:p w:rsidR="00E71F00" w:rsidRPr="006F5CF5" w:rsidRDefault="00E71F00" w:rsidP="006F5CF5">
      <w:pPr>
        <w:tabs>
          <w:tab w:val="left" w:pos="851"/>
        </w:tabs>
        <w:spacing w:after="0" w:line="264" w:lineRule="auto"/>
        <w:jc w:val="both"/>
        <w:rPr>
          <w:rFonts w:eastAsia="Times New Roman" w:cstheme="minorHAnsi"/>
          <w:i/>
        </w:rPr>
      </w:pPr>
      <w:r w:rsidRPr="006F5CF5">
        <w:rPr>
          <w:rFonts w:eastAsia="Times New Roman" w:cstheme="minorHAnsi"/>
          <w:i/>
        </w:rPr>
        <w:t>Okres gwarancji będzie punktowany zgodnie z opisem kryteriów oceny o</w:t>
      </w:r>
      <w:r w:rsidR="003A2E21">
        <w:rPr>
          <w:rFonts w:eastAsia="Times New Roman" w:cstheme="minorHAnsi"/>
          <w:i/>
        </w:rPr>
        <w:t xml:space="preserve">fert zawartym w </w:t>
      </w:r>
      <w:r w:rsidR="004B4FAC">
        <w:rPr>
          <w:rFonts w:eastAsia="Times New Roman" w:cstheme="minorHAnsi"/>
          <w:i/>
        </w:rPr>
        <w:t>R</w:t>
      </w:r>
      <w:r w:rsidR="003A2E21">
        <w:rPr>
          <w:rFonts w:eastAsia="Times New Roman" w:cstheme="minorHAnsi"/>
          <w:i/>
        </w:rPr>
        <w:t>ozdziale XIV S</w:t>
      </w:r>
      <w:r w:rsidRPr="006F5CF5">
        <w:rPr>
          <w:rFonts w:eastAsia="Times New Roman" w:cstheme="minorHAnsi"/>
          <w:i/>
        </w:rPr>
        <w:t>WZ.</w:t>
      </w:r>
    </w:p>
    <w:p w:rsidR="00E71F00" w:rsidRPr="006F5CF5" w:rsidRDefault="00E71F00" w:rsidP="006F5CF5">
      <w:pPr>
        <w:tabs>
          <w:tab w:val="left" w:pos="851"/>
        </w:tabs>
        <w:spacing w:after="0" w:line="264" w:lineRule="auto"/>
        <w:jc w:val="both"/>
        <w:rPr>
          <w:rFonts w:eastAsia="Times New Roman" w:cstheme="minorHAnsi"/>
          <w:i/>
        </w:rPr>
      </w:pPr>
      <w:r w:rsidRPr="006F5CF5">
        <w:rPr>
          <w:rFonts w:eastAsia="Times New Roman" w:cstheme="minorHAnsi"/>
          <w:i/>
        </w:rPr>
        <w:t>W kryterium gwarancja ocenie poddany zostanie okres gwarancji na roboty budowlane zaoferowane przez Wykonawcę na formularzu ofertowym.</w:t>
      </w:r>
    </w:p>
    <w:p w:rsidR="00C5408D" w:rsidRPr="005F559C" w:rsidRDefault="00C5408D" w:rsidP="006F5CF5">
      <w:pPr>
        <w:autoSpaceDE w:val="0"/>
        <w:autoSpaceDN w:val="0"/>
        <w:adjustRightInd w:val="0"/>
        <w:spacing w:after="0" w:line="264" w:lineRule="auto"/>
        <w:jc w:val="both"/>
        <w:rPr>
          <w:rFonts w:cstheme="minorHAnsi"/>
          <w:sz w:val="12"/>
        </w:rPr>
      </w:pPr>
    </w:p>
    <w:p w:rsidR="00F57F69" w:rsidRDefault="00F57F69" w:rsidP="00F57F69">
      <w:pPr>
        <w:shd w:val="clear" w:color="auto" w:fill="F2F2F2" w:themeFill="background1" w:themeFillShade="F2"/>
        <w:tabs>
          <w:tab w:val="left" w:pos="851"/>
        </w:tabs>
        <w:spacing w:after="0" w:line="240" w:lineRule="auto"/>
        <w:jc w:val="both"/>
        <w:rPr>
          <w:rFonts w:cstheme="minorHAnsi"/>
          <w:b/>
          <w:shd w:val="clear" w:color="auto" w:fill="F2F2F2" w:themeFill="background1" w:themeFillShade="F2"/>
        </w:rPr>
      </w:pPr>
      <w:bookmarkStart w:id="4" w:name="_Hlk98252289"/>
      <w:r w:rsidRPr="005A1411">
        <w:rPr>
          <w:rFonts w:cstheme="minorHAnsi"/>
          <w:b/>
          <w:shd w:val="clear" w:color="auto" w:fill="F2F2F2" w:themeFill="background1" w:themeFillShade="F2"/>
        </w:rPr>
        <w:t>I</w:t>
      </w:r>
      <w:r>
        <w:rPr>
          <w:rFonts w:cstheme="minorHAnsi"/>
          <w:b/>
          <w:shd w:val="clear" w:color="auto" w:fill="F2F2F2" w:themeFill="background1" w:themeFillShade="F2"/>
        </w:rPr>
        <w:t>V</w:t>
      </w:r>
      <w:r w:rsidRPr="005A1411">
        <w:rPr>
          <w:rFonts w:cstheme="minorHAnsi"/>
          <w:b/>
          <w:shd w:val="clear" w:color="auto" w:fill="F2F2F2" w:themeFill="background1" w:themeFillShade="F2"/>
        </w:rPr>
        <w:t xml:space="preserve">. </w:t>
      </w:r>
      <w:r w:rsidRPr="00F57F69">
        <w:rPr>
          <w:rFonts w:cstheme="minorHAnsi"/>
          <w:b/>
          <w:shd w:val="clear" w:color="auto" w:fill="F2F2F2" w:themeFill="background1" w:themeFillShade="F2"/>
        </w:rPr>
        <w:t>Termin wykonania zamówienia</w:t>
      </w:r>
    </w:p>
    <w:p w:rsidR="00A37141" w:rsidRPr="004E3CF9" w:rsidRDefault="00A37141" w:rsidP="00F57F69">
      <w:pPr>
        <w:shd w:val="clear" w:color="auto" w:fill="F2F2F2" w:themeFill="background1" w:themeFillShade="F2"/>
        <w:tabs>
          <w:tab w:val="left" w:pos="851"/>
        </w:tabs>
        <w:spacing w:after="0" w:line="240" w:lineRule="auto"/>
        <w:jc w:val="both"/>
        <w:rPr>
          <w:rFonts w:cstheme="minorHAnsi"/>
          <w:b/>
        </w:rPr>
      </w:pPr>
    </w:p>
    <w:bookmarkEnd w:id="4"/>
    <w:p w:rsidR="00DE5286" w:rsidRPr="006F5CF5" w:rsidRDefault="00DE5286" w:rsidP="006F5CF5">
      <w:pPr>
        <w:tabs>
          <w:tab w:val="left" w:pos="851"/>
        </w:tabs>
        <w:autoSpaceDE w:val="0"/>
        <w:autoSpaceDN w:val="0"/>
        <w:adjustRightInd w:val="0"/>
        <w:spacing w:after="0" w:line="264" w:lineRule="auto"/>
        <w:jc w:val="both"/>
        <w:rPr>
          <w:rFonts w:cstheme="minorHAnsi"/>
        </w:rPr>
      </w:pPr>
      <w:r w:rsidRPr="006F5CF5">
        <w:rPr>
          <w:rFonts w:cstheme="minorHAnsi"/>
        </w:rPr>
        <w:t xml:space="preserve">Wymagany termin wykonania (realizacji) zamówienia: </w:t>
      </w:r>
      <w:r w:rsidR="00256C4F">
        <w:rPr>
          <w:rFonts w:cstheme="minorHAnsi"/>
          <w:b/>
        </w:rPr>
        <w:t xml:space="preserve"> </w:t>
      </w:r>
      <w:r w:rsidR="007F3F74">
        <w:rPr>
          <w:rFonts w:cstheme="minorHAnsi"/>
          <w:b/>
        </w:rPr>
        <w:t>7</w:t>
      </w:r>
      <w:r w:rsidR="00A8298E">
        <w:rPr>
          <w:rFonts w:cstheme="minorHAnsi"/>
          <w:b/>
        </w:rPr>
        <w:t xml:space="preserve"> miesię</w:t>
      </w:r>
      <w:r w:rsidR="007F3F74">
        <w:rPr>
          <w:rFonts w:cstheme="minorHAnsi"/>
          <w:b/>
        </w:rPr>
        <w:t>cy</w:t>
      </w:r>
      <w:r w:rsidR="00B53256" w:rsidRPr="00F57F69">
        <w:rPr>
          <w:rFonts w:cstheme="minorHAnsi"/>
          <w:b/>
        </w:rPr>
        <w:t xml:space="preserve"> od daty </w:t>
      </w:r>
      <w:r w:rsidR="00BD4809">
        <w:rPr>
          <w:rFonts w:cstheme="minorHAnsi"/>
          <w:b/>
        </w:rPr>
        <w:t>p</w:t>
      </w:r>
      <w:r w:rsidR="00B23966">
        <w:rPr>
          <w:rFonts w:cstheme="minorHAnsi"/>
          <w:b/>
        </w:rPr>
        <w:t>odpisania umowy.</w:t>
      </w:r>
    </w:p>
    <w:p w:rsidR="007711EB" w:rsidRPr="005F559C" w:rsidRDefault="007711EB" w:rsidP="006F5CF5">
      <w:pPr>
        <w:autoSpaceDE w:val="0"/>
        <w:autoSpaceDN w:val="0"/>
        <w:adjustRightInd w:val="0"/>
        <w:spacing w:after="0" w:line="264" w:lineRule="auto"/>
        <w:jc w:val="both"/>
        <w:rPr>
          <w:rFonts w:cstheme="minorHAnsi"/>
          <w:b/>
          <w:sz w:val="12"/>
        </w:rPr>
      </w:pPr>
    </w:p>
    <w:p w:rsidR="00F57F69" w:rsidRDefault="00F57F69" w:rsidP="00F57F69">
      <w:pPr>
        <w:shd w:val="clear" w:color="auto" w:fill="F2F2F2" w:themeFill="background1" w:themeFillShade="F2"/>
        <w:tabs>
          <w:tab w:val="left" w:pos="851"/>
        </w:tabs>
        <w:spacing w:after="0" w:line="240" w:lineRule="auto"/>
        <w:jc w:val="both"/>
        <w:rPr>
          <w:rFonts w:cstheme="minorHAnsi"/>
          <w:b/>
        </w:rPr>
      </w:pPr>
      <w:bookmarkStart w:id="5" w:name="_Hlk98311535"/>
      <w:r>
        <w:rPr>
          <w:rFonts w:cstheme="minorHAnsi"/>
          <w:b/>
          <w:shd w:val="clear" w:color="auto" w:fill="F2F2F2" w:themeFill="background1" w:themeFillShade="F2"/>
        </w:rPr>
        <w:t>V</w:t>
      </w:r>
      <w:r w:rsidRPr="005A1411">
        <w:rPr>
          <w:rFonts w:cstheme="minorHAnsi"/>
          <w:b/>
          <w:shd w:val="clear" w:color="auto" w:fill="F2F2F2" w:themeFill="background1" w:themeFillShade="F2"/>
        </w:rPr>
        <w:t xml:space="preserve">. </w:t>
      </w:r>
      <w:r w:rsidRPr="006F5CF5">
        <w:rPr>
          <w:rFonts w:cstheme="minorHAnsi"/>
          <w:b/>
        </w:rPr>
        <w:t>Podstawy wykluczenia</w:t>
      </w:r>
    </w:p>
    <w:p w:rsidR="00A37141" w:rsidRPr="004E3CF9" w:rsidRDefault="00A37141" w:rsidP="00F57F69">
      <w:pPr>
        <w:shd w:val="clear" w:color="auto" w:fill="F2F2F2" w:themeFill="background1" w:themeFillShade="F2"/>
        <w:tabs>
          <w:tab w:val="left" w:pos="851"/>
        </w:tabs>
        <w:spacing w:after="0" w:line="240" w:lineRule="auto"/>
        <w:jc w:val="both"/>
        <w:rPr>
          <w:rFonts w:cstheme="minorHAnsi"/>
          <w:b/>
        </w:rPr>
      </w:pPr>
    </w:p>
    <w:bookmarkEnd w:id="5"/>
    <w:p w:rsidR="00036540" w:rsidRDefault="00036540" w:rsidP="00B64B13">
      <w:pPr>
        <w:pStyle w:val="Akapitzlist"/>
        <w:numPr>
          <w:ilvl w:val="0"/>
          <w:numId w:val="49"/>
        </w:numPr>
        <w:spacing w:after="120" w:line="240" w:lineRule="auto"/>
        <w:jc w:val="both"/>
      </w:pPr>
      <w:r>
        <w:t xml:space="preserve">Z postępowania o udzielenie zamówienia wyklucza się Wykonawców, </w:t>
      </w:r>
      <w:r w:rsidR="00653DD2" w:rsidRPr="00653DD2">
        <w:t>z zastrzeżeniem art. 110 ust 2</w:t>
      </w:r>
      <w:r w:rsidR="00653DD2">
        <w:t>,</w:t>
      </w:r>
      <w:r>
        <w:t>w stosunku do których zachodzi którakolwiek z okoliczności wskazanych:</w:t>
      </w:r>
    </w:p>
    <w:p w:rsidR="00036540" w:rsidRDefault="00036540" w:rsidP="00B64B13">
      <w:pPr>
        <w:pStyle w:val="Akapitzlist"/>
        <w:numPr>
          <w:ilvl w:val="1"/>
          <w:numId w:val="49"/>
        </w:numPr>
        <w:spacing w:after="120" w:line="240" w:lineRule="auto"/>
        <w:jc w:val="both"/>
      </w:pPr>
      <w:r>
        <w:t>w art. 108 ust. 1 ustawy;</w:t>
      </w:r>
    </w:p>
    <w:p w:rsidR="00036540" w:rsidRDefault="00036540" w:rsidP="00B64B13">
      <w:pPr>
        <w:pStyle w:val="Akapitzlist"/>
        <w:numPr>
          <w:ilvl w:val="1"/>
          <w:numId w:val="49"/>
        </w:numPr>
        <w:spacing w:after="120" w:line="240" w:lineRule="auto"/>
        <w:jc w:val="both"/>
      </w:pPr>
      <w:r>
        <w:t xml:space="preserve">w art. 109 ust. 1 pkt </w:t>
      </w:r>
      <w:r w:rsidR="005F0FDB">
        <w:t xml:space="preserve"> </w:t>
      </w:r>
      <w:r>
        <w:t>4, 5, 7 ustawy, tj.:</w:t>
      </w:r>
    </w:p>
    <w:p w:rsidR="00036540" w:rsidRDefault="00036540" w:rsidP="00B64B13">
      <w:pPr>
        <w:pStyle w:val="Akapitzlist"/>
        <w:numPr>
          <w:ilvl w:val="2"/>
          <w:numId w:val="49"/>
        </w:numPr>
        <w:spacing w:after="120" w:line="240" w:lineRule="auto"/>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36540" w:rsidRDefault="00036540" w:rsidP="00B64B13">
      <w:pPr>
        <w:pStyle w:val="Akapitzlist"/>
        <w:numPr>
          <w:ilvl w:val="2"/>
          <w:numId w:val="49"/>
        </w:numPr>
        <w:spacing w:after="120" w:line="240" w:lineRule="auto"/>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36540" w:rsidRDefault="00036540" w:rsidP="00B64B13">
      <w:pPr>
        <w:pStyle w:val="Akapitzlist"/>
        <w:numPr>
          <w:ilvl w:val="2"/>
          <w:numId w:val="49"/>
        </w:numPr>
        <w:spacing w:after="120" w:line="240" w:lineRule="auto"/>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036540" w:rsidRDefault="00653DD2" w:rsidP="00B64B13">
      <w:pPr>
        <w:pStyle w:val="Akapitzlist"/>
        <w:numPr>
          <w:ilvl w:val="0"/>
          <w:numId w:val="50"/>
        </w:numPr>
        <w:spacing w:after="120" w:line="240" w:lineRule="auto"/>
        <w:jc w:val="both"/>
      </w:pPr>
      <w:r>
        <w:t xml:space="preserve">w </w:t>
      </w:r>
      <w:r w:rsidRPr="00653DD2">
        <w:t>art. 7 ust. 1 ustawy z dnia 13 kwietnia 2022 r. ogłoszonej w Dzienniku Ustaw pod poz. 835 o szczególnych rozwiązaniach w zakresie przeciwdziałania wspieraniu agresji na Ukrainę oraz służących ochronie bezpieczeństwa narodowego.</w:t>
      </w:r>
    </w:p>
    <w:p w:rsidR="00D25BA9" w:rsidRDefault="00036540" w:rsidP="00B64B13">
      <w:pPr>
        <w:pStyle w:val="Akapitzlist"/>
        <w:numPr>
          <w:ilvl w:val="0"/>
          <w:numId w:val="49"/>
        </w:numPr>
        <w:spacing w:after="120" w:line="240" w:lineRule="auto"/>
        <w:jc w:val="both"/>
      </w:pPr>
      <w:r>
        <w:t xml:space="preserve">Wykluczenie Wykonawcy następuje zgodnie z art. </w:t>
      </w:r>
      <w:r w:rsidR="00ED1C57">
        <w:t xml:space="preserve"> </w:t>
      </w:r>
      <w:r>
        <w:t xml:space="preserve">111 ustawy. </w:t>
      </w:r>
    </w:p>
    <w:p w:rsidR="00D25BA9" w:rsidRPr="00D25BA9" w:rsidRDefault="00407B06" w:rsidP="00B64B13">
      <w:pPr>
        <w:pStyle w:val="Akapitzlist"/>
        <w:numPr>
          <w:ilvl w:val="0"/>
          <w:numId w:val="49"/>
        </w:numPr>
        <w:spacing w:after="120" w:line="240" w:lineRule="auto"/>
        <w:jc w:val="both"/>
      </w:pPr>
      <w:r w:rsidRPr="00D25BA9">
        <w:rPr>
          <w:rFonts w:cstheme="minorHAnsi"/>
        </w:rPr>
        <w:t>Zamawiający może wykluczyć Wykonawcę na każdym etapie postęp</w:t>
      </w:r>
      <w:r w:rsidR="00D25BA9">
        <w:rPr>
          <w:rFonts w:cstheme="minorHAnsi"/>
        </w:rPr>
        <w:t>owania o udzielenie zamówienia.</w:t>
      </w:r>
    </w:p>
    <w:p w:rsidR="0050567A" w:rsidRPr="00D25BA9" w:rsidRDefault="00407B06" w:rsidP="00B64B13">
      <w:pPr>
        <w:pStyle w:val="Akapitzlist"/>
        <w:numPr>
          <w:ilvl w:val="0"/>
          <w:numId w:val="49"/>
        </w:numPr>
        <w:spacing w:after="120" w:line="240" w:lineRule="auto"/>
        <w:jc w:val="both"/>
        <w:rPr>
          <w:sz w:val="4"/>
        </w:rPr>
      </w:pPr>
      <w:r w:rsidRPr="00D25BA9">
        <w:rPr>
          <w:rFonts w:cstheme="minorHAnsi"/>
        </w:rPr>
        <w:t>Ocena spełnienia warunków udziału w postępowaniu oraz niepodleganie wykluczeniu dokonywana będzie w oparciu o złożone przez wykonawcę w niniejszym postępowaniu oświadczenia oraz dokumenty.</w:t>
      </w:r>
      <w:r w:rsidRPr="00D25BA9">
        <w:rPr>
          <w:rFonts w:cstheme="minorHAnsi"/>
        </w:rPr>
        <w:cr/>
      </w:r>
    </w:p>
    <w:p w:rsidR="00001511" w:rsidRDefault="00001511" w:rsidP="00001511">
      <w:pPr>
        <w:shd w:val="clear" w:color="auto" w:fill="F2F2F2" w:themeFill="background1" w:themeFillShade="F2"/>
        <w:tabs>
          <w:tab w:val="left" w:pos="851"/>
        </w:tabs>
        <w:spacing w:after="0" w:line="240" w:lineRule="auto"/>
        <w:jc w:val="both"/>
        <w:rPr>
          <w:rFonts w:cstheme="minorHAnsi"/>
          <w:b/>
        </w:rPr>
      </w:pPr>
      <w:r w:rsidRPr="0070626D">
        <w:rPr>
          <w:rFonts w:cstheme="minorHAnsi"/>
          <w:b/>
          <w:shd w:val="clear" w:color="auto" w:fill="F2F2F2" w:themeFill="background1" w:themeFillShade="F2"/>
        </w:rPr>
        <w:t xml:space="preserve">VI. </w:t>
      </w:r>
      <w:r w:rsidRPr="0070626D">
        <w:rPr>
          <w:rFonts w:cstheme="minorHAnsi"/>
          <w:b/>
        </w:rPr>
        <w:t>Warunki udziału w postępowaniu</w:t>
      </w:r>
    </w:p>
    <w:p w:rsidR="00A37141" w:rsidRPr="0070626D" w:rsidRDefault="00A37141" w:rsidP="00001511">
      <w:pPr>
        <w:shd w:val="clear" w:color="auto" w:fill="F2F2F2" w:themeFill="background1" w:themeFillShade="F2"/>
        <w:tabs>
          <w:tab w:val="left" w:pos="851"/>
        </w:tabs>
        <w:spacing w:after="0" w:line="240" w:lineRule="auto"/>
        <w:jc w:val="both"/>
        <w:rPr>
          <w:rFonts w:cstheme="minorHAnsi"/>
          <w:b/>
        </w:rPr>
      </w:pPr>
    </w:p>
    <w:p w:rsidR="00370CE6" w:rsidRPr="0070626D" w:rsidRDefault="00C50196" w:rsidP="006F5CF5">
      <w:pPr>
        <w:pStyle w:val="Akapitzlist"/>
        <w:tabs>
          <w:tab w:val="left" w:pos="851"/>
        </w:tabs>
        <w:autoSpaceDE w:val="0"/>
        <w:autoSpaceDN w:val="0"/>
        <w:adjustRightInd w:val="0"/>
        <w:spacing w:after="0" w:line="264" w:lineRule="auto"/>
        <w:ind w:left="0"/>
        <w:jc w:val="both"/>
        <w:rPr>
          <w:rFonts w:cstheme="minorHAnsi"/>
        </w:rPr>
      </w:pPr>
      <w:r w:rsidRPr="0070626D">
        <w:rPr>
          <w:rFonts w:cstheme="minorHAnsi"/>
        </w:rPr>
        <w:t>1. O udzielenie niniejszego zamówienia mogą ubiegać się wykonawcy, którzy:</w:t>
      </w:r>
    </w:p>
    <w:p w:rsidR="00370CE6" w:rsidRPr="0070626D" w:rsidRDefault="00C50196" w:rsidP="00B52F7A">
      <w:pPr>
        <w:pStyle w:val="Akapitzlist"/>
        <w:numPr>
          <w:ilvl w:val="0"/>
          <w:numId w:val="41"/>
        </w:numPr>
        <w:tabs>
          <w:tab w:val="left" w:pos="851"/>
        </w:tabs>
        <w:autoSpaceDE w:val="0"/>
        <w:autoSpaceDN w:val="0"/>
        <w:adjustRightInd w:val="0"/>
        <w:spacing w:after="0" w:line="264" w:lineRule="auto"/>
        <w:jc w:val="both"/>
        <w:rPr>
          <w:rFonts w:cstheme="minorHAnsi"/>
        </w:rPr>
      </w:pPr>
      <w:r w:rsidRPr="0070626D">
        <w:rPr>
          <w:rFonts w:cstheme="minorHAnsi"/>
        </w:rPr>
        <w:t xml:space="preserve">nie podlegają wykluczeniu; </w:t>
      </w:r>
    </w:p>
    <w:p w:rsidR="00370CE6" w:rsidRPr="00ED1C57" w:rsidRDefault="00C50196" w:rsidP="00B52F7A">
      <w:pPr>
        <w:pStyle w:val="Akapitzlist"/>
        <w:numPr>
          <w:ilvl w:val="0"/>
          <w:numId w:val="41"/>
        </w:numPr>
        <w:tabs>
          <w:tab w:val="left" w:pos="851"/>
        </w:tabs>
        <w:autoSpaceDE w:val="0"/>
        <w:autoSpaceDN w:val="0"/>
        <w:adjustRightInd w:val="0"/>
        <w:spacing w:after="0" w:line="264" w:lineRule="auto"/>
        <w:jc w:val="both"/>
        <w:rPr>
          <w:rFonts w:cstheme="minorHAnsi"/>
          <w:sz w:val="14"/>
        </w:rPr>
      </w:pPr>
      <w:r w:rsidRPr="008B16F8">
        <w:rPr>
          <w:rFonts w:cstheme="minorHAnsi"/>
        </w:rPr>
        <w:t>spełniają warunki udziału w postępowaniu, określone w ogłoszeniu o zamówieniu oraz niniejszej specyfikacji warunków zamówienia.</w:t>
      </w:r>
      <w:r w:rsidRPr="008B16F8">
        <w:rPr>
          <w:rFonts w:cstheme="minorHAnsi"/>
        </w:rPr>
        <w:cr/>
      </w:r>
    </w:p>
    <w:p w:rsidR="00370CE6" w:rsidRPr="00ED1C57" w:rsidRDefault="00C50196" w:rsidP="00370CE6">
      <w:pPr>
        <w:tabs>
          <w:tab w:val="left" w:pos="851"/>
        </w:tabs>
        <w:autoSpaceDE w:val="0"/>
        <w:autoSpaceDN w:val="0"/>
        <w:adjustRightInd w:val="0"/>
        <w:spacing w:after="0" w:line="264" w:lineRule="auto"/>
        <w:jc w:val="both"/>
        <w:rPr>
          <w:rFonts w:cstheme="minorHAnsi"/>
          <w:sz w:val="8"/>
        </w:rPr>
      </w:pPr>
      <w:r w:rsidRPr="00370CE6">
        <w:rPr>
          <w:rFonts w:cstheme="minorHAnsi"/>
        </w:rPr>
        <w:t>2. Warunki udziału w postępowaniu dotyczą:</w:t>
      </w:r>
      <w:r w:rsidRPr="00370CE6">
        <w:rPr>
          <w:rFonts w:cstheme="minorHAnsi"/>
        </w:rPr>
        <w:cr/>
      </w:r>
    </w:p>
    <w:p w:rsidR="00370CE6" w:rsidRPr="003F4EE2" w:rsidRDefault="00C50196" w:rsidP="00B52F7A">
      <w:pPr>
        <w:pStyle w:val="Akapitzlist"/>
        <w:numPr>
          <w:ilvl w:val="0"/>
          <w:numId w:val="42"/>
        </w:numPr>
        <w:tabs>
          <w:tab w:val="left" w:pos="851"/>
        </w:tabs>
        <w:autoSpaceDE w:val="0"/>
        <w:autoSpaceDN w:val="0"/>
        <w:adjustRightInd w:val="0"/>
        <w:spacing w:after="120" w:line="264" w:lineRule="auto"/>
        <w:ind w:left="714" w:hanging="357"/>
        <w:contextualSpacing w:val="0"/>
        <w:jc w:val="both"/>
        <w:rPr>
          <w:rFonts w:cstheme="minorHAnsi"/>
        </w:rPr>
      </w:pPr>
      <w:r w:rsidRPr="003F4EE2">
        <w:rPr>
          <w:rFonts w:cstheme="minorHAnsi"/>
          <w:u w:val="single"/>
        </w:rPr>
        <w:t>zdolności do występowania w obrocie gospodarczym</w:t>
      </w:r>
      <w:r w:rsidR="00370CE6" w:rsidRPr="003F4EE2">
        <w:rPr>
          <w:rFonts w:cstheme="minorHAnsi"/>
          <w:u w:val="single"/>
        </w:rPr>
        <w:t>:</w:t>
      </w:r>
      <w:r w:rsidRPr="003F4EE2">
        <w:rPr>
          <w:rFonts w:cstheme="minorHAnsi"/>
          <w:u w:val="single"/>
        </w:rPr>
        <w:cr/>
      </w:r>
      <w:r w:rsidR="00370CE6" w:rsidRPr="003F4EE2">
        <w:rPr>
          <w:rFonts w:cstheme="minorHAnsi"/>
        </w:rPr>
        <w:t>Z</w:t>
      </w:r>
      <w:r w:rsidRPr="003F4EE2">
        <w:rPr>
          <w:rFonts w:cstheme="minorHAnsi"/>
        </w:rPr>
        <w:t>amawiający nie wyznacza szczegółowego warunku w tym zakresie.</w:t>
      </w:r>
    </w:p>
    <w:p w:rsidR="00370CE6" w:rsidRPr="003F4EE2" w:rsidRDefault="00C50196" w:rsidP="00B52F7A">
      <w:pPr>
        <w:pStyle w:val="Akapitzlist"/>
        <w:numPr>
          <w:ilvl w:val="0"/>
          <w:numId w:val="42"/>
        </w:numPr>
        <w:tabs>
          <w:tab w:val="left" w:pos="851"/>
        </w:tabs>
        <w:autoSpaceDE w:val="0"/>
        <w:autoSpaceDN w:val="0"/>
        <w:adjustRightInd w:val="0"/>
        <w:spacing w:after="120" w:line="264" w:lineRule="auto"/>
        <w:ind w:left="714" w:hanging="357"/>
        <w:contextualSpacing w:val="0"/>
        <w:jc w:val="both"/>
        <w:rPr>
          <w:rFonts w:cstheme="minorHAnsi"/>
        </w:rPr>
      </w:pPr>
      <w:r w:rsidRPr="003F4EE2">
        <w:rPr>
          <w:rFonts w:cstheme="minorHAnsi"/>
          <w:u w:val="single"/>
        </w:rPr>
        <w:t>uprawnień do prowadzenia określonej działalności gospodarczej lub zawodowej</w:t>
      </w:r>
      <w:r w:rsidR="00370CE6" w:rsidRPr="003F4EE2">
        <w:rPr>
          <w:rFonts w:cstheme="minorHAnsi"/>
          <w:u w:val="single"/>
        </w:rPr>
        <w:t>:</w:t>
      </w:r>
      <w:r w:rsidRPr="003F4EE2">
        <w:rPr>
          <w:rFonts w:cstheme="minorHAnsi"/>
          <w:u w:val="single"/>
        </w:rPr>
        <w:cr/>
      </w:r>
      <w:r w:rsidR="00370CE6" w:rsidRPr="003F4EE2">
        <w:rPr>
          <w:rFonts w:cstheme="minorHAnsi"/>
        </w:rPr>
        <w:t>Z</w:t>
      </w:r>
      <w:r w:rsidRPr="003F4EE2">
        <w:rPr>
          <w:rFonts w:cstheme="minorHAnsi"/>
        </w:rPr>
        <w:t>amawiający nie wyznacza szczegółowego warunku w tym zakresie.</w:t>
      </w:r>
    </w:p>
    <w:p w:rsidR="00D25BA9" w:rsidRPr="00D25BA9" w:rsidRDefault="00C50196" w:rsidP="00B52F7A">
      <w:pPr>
        <w:pStyle w:val="Akapitzlist"/>
        <w:numPr>
          <w:ilvl w:val="0"/>
          <w:numId w:val="42"/>
        </w:numPr>
        <w:tabs>
          <w:tab w:val="left" w:pos="851"/>
        </w:tabs>
        <w:autoSpaceDE w:val="0"/>
        <w:autoSpaceDN w:val="0"/>
        <w:adjustRightInd w:val="0"/>
        <w:spacing w:after="0" w:line="264" w:lineRule="auto"/>
        <w:contextualSpacing w:val="0"/>
        <w:jc w:val="both"/>
        <w:rPr>
          <w:rFonts w:cstheme="minorHAnsi"/>
        </w:rPr>
      </w:pPr>
      <w:r w:rsidRPr="00D25BA9">
        <w:rPr>
          <w:rFonts w:cstheme="minorHAnsi"/>
          <w:u w:val="single"/>
        </w:rPr>
        <w:t>sytuac</w:t>
      </w:r>
      <w:r w:rsidR="00896BA0" w:rsidRPr="00D25BA9">
        <w:rPr>
          <w:rFonts w:cstheme="minorHAnsi"/>
          <w:u w:val="single"/>
        </w:rPr>
        <w:t>ji ekonomicznej lub finansowej</w:t>
      </w:r>
      <w:r w:rsidR="00370CE6" w:rsidRPr="00D25BA9">
        <w:rPr>
          <w:rFonts w:cstheme="minorHAnsi"/>
          <w:u w:val="single"/>
        </w:rPr>
        <w:t>:</w:t>
      </w:r>
    </w:p>
    <w:p w:rsidR="003F4EE2" w:rsidRPr="00B52F7A" w:rsidRDefault="000F2786" w:rsidP="006A126B">
      <w:pPr>
        <w:shd w:val="clear" w:color="auto" w:fill="FFFFFF" w:themeFill="background1"/>
        <w:tabs>
          <w:tab w:val="left" w:pos="851"/>
        </w:tabs>
        <w:autoSpaceDE w:val="0"/>
        <w:autoSpaceDN w:val="0"/>
        <w:adjustRightInd w:val="0"/>
        <w:spacing w:after="0" w:line="264" w:lineRule="auto"/>
        <w:ind w:left="709"/>
        <w:jc w:val="both"/>
        <w:rPr>
          <w:rFonts w:cstheme="minorHAnsi"/>
          <w:u w:val="single"/>
        </w:rPr>
      </w:pPr>
      <w:r>
        <w:rPr>
          <w:rFonts w:cstheme="minorHAnsi"/>
        </w:rPr>
        <w:t>Wymagane jest posiadanie przez W</w:t>
      </w:r>
      <w:r w:rsidR="003F4EE2" w:rsidRPr="00D25BA9">
        <w:rPr>
          <w:rFonts w:cstheme="minorHAnsi"/>
        </w:rPr>
        <w:t xml:space="preserve">ykonawcę </w:t>
      </w:r>
      <w:r>
        <w:rPr>
          <w:rFonts w:cstheme="minorHAnsi"/>
        </w:rPr>
        <w:t>zdolności fin</w:t>
      </w:r>
      <w:r w:rsidR="001A249D">
        <w:rPr>
          <w:rFonts w:cstheme="minorHAnsi"/>
        </w:rPr>
        <w:t xml:space="preserve">ansowej lub środków finansowych            </w:t>
      </w:r>
      <w:r w:rsidR="003F4EE2" w:rsidRPr="00B52F7A">
        <w:rPr>
          <w:rFonts w:cstheme="minorHAnsi"/>
          <w:u w:val="single"/>
        </w:rPr>
        <w:t xml:space="preserve">na </w:t>
      </w:r>
      <w:r w:rsidR="001759BC" w:rsidRPr="00B52F7A">
        <w:rPr>
          <w:rFonts w:cstheme="minorHAnsi"/>
          <w:u w:val="single"/>
        </w:rPr>
        <w:t xml:space="preserve">kwotę </w:t>
      </w:r>
      <w:r w:rsidR="003F4EE2" w:rsidRPr="00B52F7A">
        <w:rPr>
          <w:rFonts w:cstheme="minorHAnsi"/>
          <w:u w:val="single"/>
        </w:rPr>
        <w:t xml:space="preserve">nie mniejszą niż </w:t>
      </w:r>
      <w:r w:rsidR="00A34DE8">
        <w:rPr>
          <w:rFonts w:cstheme="minorHAnsi"/>
          <w:u w:val="single"/>
        </w:rPr>
        <w:t>1</w:t>
      </w:r>
      <w:r w:rsidR="003F4EE2" w:rsidRPr="00B52F7A">
        <w:rPr>
          <w:rFonts w:cstheme="minorHAnsi"/>
          <w:b/>
          <w:u w:val="single"/>
        </w:rPr>
        <w:t> </w:t>
      </w:r>
      <w:r w:rsidR="00A34DE8">
        <w:rPr>
          <w:rFonts w:cstheme="minorHAnsi"/>
          <w:b/>
          <w:u w:val="single"/>
        </w:rPr>
        <w:t>40</w:t>
      </w:r>
      <w:r w:rsidR="003F4EE2" w:rsidRPr="00B52F7A">
        <w:rPr>
          <w:rFonts w:cstheme="minorHAnsi"/>
          <w:b/>
          <w:u w:val="single"/>
        </w:rPr>
        <w:t>0 000,00</w:t>
      </w:r>
      <w:r w:rsidR="001759BC" w:rsidRPr="00B52F7A">
        <w:rPr>
          <w:rFonts w:cstheme="minorHAnsi"/>
          <w:b/>
          <w:u w:val="single"/>
        </w:rPr>
        <w:t>zł</w:t>
      </w:r>
      <w:r w:rsidR="003F4EE2" w:rsidRPr="00B52F7A">
        <w:rPr>
          <w:rFonts w:cstheme="minorHAnsi"/>
          <w:b/>
          <w:u w:val="single"/>
        </w:rPr>
        <w:t>.</w:t>
      </w:r>
    </w:p>
    <w:p w:rsidR="003F4EE2" w:rsidRPr="008B16F8" w:rsidRDefault="003F4EE2" w:rsidP="008B16F8">
      <w:pPr>
        <w:tabs>
          <w:tab w:val="left" w:pos="851"/>
        </w:tabs>
        <w:autoSpaceDE w:val="0"/>
        <w:autoSpaceDN w:val="0"/>
        <w:adjustRightInd w:val="0"/>
        <w:spacing w:after="80" w:line="240" w:lineRule="auto"/>
        <w:jc w:val="both"/>
        <w:rPr>
          <w:rFonts w:cstheme="minorHAnsi"/>
          <w:sz w:val="2"/>
          <w:u w:val="single"/>
        </w:rPr>
      </w:pPr>
    </w:p>
    <w:p w:rsidR="001759BC" w:rsidRPr="001759BC" w:rsidRDefault="00C50196" w:rsidP="00B52F7A">
      <w:pPr>
        <w:pStyle w:val="Akapitzlist"/>
        <w:numPr>
          <w:ilvl w:val="0"/>
          <w:numId w:val="42"/>
        </w:numPr>
        <w:spacing w:after="80" w:line="240" w:lineRule="auto"/>
        <w:contextualSpacing w:val="0"/>
        <w:jc w:val="both"/>
        <w:rPr>
          <w:rFonts w:cstheme="minorHAnsi"/>
          <w:b/>
          <w:kern w:val="2"/>
          <w:lang w:eastAsia="en-US" w:bidi="hi-IN"/>
        </w:rPr>
      </w:pPr>
      <w:r w:rsidRPr="003F4EE2">
        <w:rPr>
          <w:rFonts w:cstheme="minorHAnsi"/>
          <w:u w:val="single"/>
        </w:rPr>
        <w:t>zdolności technicznej lub zawodowej</w:t>
      </w:r>
      <w:r w:rsidR="00370CE6" w:rsidRPr="003F4EE2">
        <w:rPr>
          <w:rFonts w:cstheme="minorHAnsi"/>
          <w:u w:val="single"/>
        </w:rPr>
        <w:t>:</w:t>
      </w:r>
    </w:p>
    <w:p w:rsidR="003F4EE2" w:rsidRDefault="001A4A90" w:rsidP="00540914">
      <w:pPr>
        <w:pStyle w:val="Akapitzlist"/>
        <w:spacing w:after="80" w:line="240" w:lineRule="auto"/>
        <w:ind w:left="1080"/>
        <w:contextualSpacing w:val="0"/>
        <w:jc w:val="both"/>
        <w:rPr>
          <w:rFonts w:cstheme="minorHAnsi"/>
          <w:b/>
          <w:kern w:val="2"/>
          <w:lang w:eastAsia="en-US" w:bidi="hi-IN"/>
        </w:rPr>
      </w:pPr>
      <w:r w:rsidRPr="00EE6E9F">
        <w:rPr>
          <w:rFonts w:cstheme="minorHAnsi"/>
          <w:kern w:val="2"/>
          <w:lang w:eastAsia="en-US" w:bidi="hi-IN"/>
        </w:rPr>
        <w:t>Wykonawca spełni warunek, jeżeli wykaże, że w okresie ostatnich 5 lat przed upływem terminu składania ofert, a jeżeli okres prowadzenia działalności jest krótszy - w tym okresie, wykonał należycie</w:t>
      </w:r>
      <w:r w:rsidR="0061281E" w:rsidRPr="00EE6E9F">
        <w:rPr>
          <w:rFonts w:cstheme="minorHAnsi"/>
          <w:kern w:val="2"/>
          <w:lang w:eastAsia="en-US" w:bidi="hi-IN"/>
        </w:rPr>
        <w:t xml:space="preserve"> co najmniej</w:t>
      </w:r>
      <w:r w:rsidR="00ED1C57" w:rsidRPr="00EE6E9F">
        <w:rPr>
          <w:rFonts w:cstheme="minorHAnsi"/>
          <w:kern w:val="2"/>
          <w:lang w:eastAsia="en-US" w:bidi="hi-IN"/>
        </w:rPr>
        <w:t xml:space="preserve"> </w:t>
      </w:r>
      <w:r w:rsidR="003F4EE2" w:rsidRPr="00EE6E9F">
        <w:rPr>
          <w:rFonts w:cstheme="minorHAnsi"/>
          <w:b/>
          <w:kern w:val="2"/>
          <w:u w:val="single"/>
          <w:lang w:eastAsia="en-US" w:bidi="hi-IN"/>
        </w:rPr>
        <w:t>dw</w:t>
      </w:r>
      <w:r w:rsidR="001759BC" w:rsidRPr="00EE6E9F">
        <w:rPr>
          <w:rFonts w:cstheme="minorHAnsi"/>
          <w:b/>
          <w:kern w:val="2"/>
          <w:u w:val="single"/>
          <w:lang w:eastAsia="en-US" w:bidi="hi-IN"/>
        </w:rPr>
        <w:t xml:space="preserve">a </w:t>
      </w:r>
      <w:r w:rsidR="003F4EE2" w:rsidRPr="00EE6E9F">
        <w:rPr>
          <w:rFonts w:cstheme="minorHAnsi"/>
          <w:b/>
          <w:kern w:val="2"/>
          <w:u w:val="single"/>
          <w:lang w:eastAsia="en-US" w:bidi="hi-IN"/>
        </w:rPr>
        <w:t>zada</w:t>
      </w:r>
      <w:r w:rsidR="001759BC" w:rsidRPr="00EE6E9F">
        <w:rPr>
          <w:rFonts w:cstheme="minorHAnsi"/>
          <w:b/>
          <w:kern w:val="2"/>
          <w:u w:val="single"/>
          <w:lang w:eastAsia="en-US" w:bidi="hi-IN"/>
        </w:rPr>
        <w:t>nia</w:t>
      </w:r>
      <w:r w:rsidR="003F4EE2" w:rsidRPr="00EE6E9F">
        <w:rPr>
          <w:rFonts w:cstheme="minorHAnsi"/>
          <w:b/>
          <w:kern w:val="2"/>
          <w:u w:val="single"/>
          <w:lang w:eastAsia="en-US" w:bidi="hi-IN"/>
        </w:rPr>
        <w:t xml:space="preserve"> inwestycyjn</w:t>
      </w:r>
      <w:r w:rsidR="001759BC" w:rsidRPr="00EE6E9F">
        <w:rPr>
          <w:rFonts w:cstheme="minorHAnsi"/>
          <w:b/>
          <w:kern w:val="2"/>
          <w:u w:val="single"/>
          <w:lang w:eastAsia="en-US" w:bidi="hi-IN"/>
        </w:rPr>
        <w:t>e</w:t>
      </w:r>
      <w:r w:rsidR="00ED1C57" w:rsidRPr="00EE6E9F">
        <w:rPr>
          <w:rFonts w:cstheme="minorHAnsi"/>
          <w:b/>
          <w:kern w:val="2"/>
          <w:u w:val="single"/>
          <w:lang w:eastAsia="en-US" w:bidi="hi-IN"/>
        </w:rPr>
        <w:t xml:space="preserve"> </w:t>
      </w:r>
      <w:r w:rsidR="003F4EE2" w:rsidRPr="00EE6E9F">
        <w:rPr>
          <w:rFonts w:cstheme="minorHAnsi"/>
          <w:bCs/>
          <w:kern w:val="2"/>
          <w:lang w:eastAsia="en-US" w:bidi="hi-IN"/>
        </w:rPr>
        <w:t xml:space="preserve">w zakresie </w:t>
      </w:r>
      <w:r w:rsidR="00A34DE8">
        <w:rPr>
          <w:rFonts w:cstheme="minorHAnsi"/>
          <w:bCs/>
          <w:kern w:val="2"/>
          <w:lang w:eastAsia="en-US" w:bidi="hi-IN"/>
        </w:rPr>
        <w:t xml:space="preserve">modernizacji oświetlenia drogowego wraz z systemem inteligentnego zarządzania oświetleniem dla co najmniej 500 szt. opraw </w:t>
      </w:r>
      <w:r w:rsidR="003F4EE2" w:rsidRPr="00EE6E9F">
        <w:rPr>
          <w:rFonts w:cstheme="minorHAnsi"/>
          <w:bCs/>
          <w:kern w:val="2"/>
          <w:lang w:eastAsia="en-US" w:bidi="hi-IN"/>
        </w:rPr>
        <w:t xml:space="preserve">budowy, przebudowy lub modernizacji </w:t>
      </w:r>
      <w:r w:rsidR="00A34DE8">
        <w:rPr>
          <w:rFonts w:cstheme="minorHAnsi"/>
          <w:bCs/>
          <w:kern w:val="2"/>
          <w:lang w:eastAsia="en-US" w:bidi="hi-IN"/>
        </w:rPr>
        <w:t>linii oświetlenia drogowego</w:t>
      </w:r>
      <w:r w:rsidR="009940E6" w:rsidRPr="00EE6E9F">
        <w:rPr>
          <w:rFonts w:cstheme="minorHAnsi"/>
          <w:bCs/>
          <w:kern w:val="2"/>
          <w:lang w:eastAsia="en-US" w:bidi="hi-IN"/>
        </w:rPr>
        <w:t>,</w:t>
      </w:r>
    </w:p>
    <w:p w:rsidR="001759BC" w:rsidRPr="001759BC" w:rsidRDefault="001759BC" w:rsidP="008B16F8">
      <w:pPr>
        <w:spacing w:after="80"/>
        <w:ind w:left="709"/>
        <w:jc w:val="both"/>
        <w:rPr>
          <w:rFonts w:cstheme="minorHAnsi"/>
          <w:kern w:val="2"/>
          <w:lang w:eastAsia="en-US" w:bidi="hi-IN"/>
        </w:rPr>
      </w:pPr>
      <w:r w:rsidRPr="001759BC">
        <w:rPr>
          <w:rFonts w:cstheme="minorHAnsi"/>
          <w:kern w:val="2"/>
          <w:lang w:eastAsia="en-US" w:bidi="hi-IN"/>
        </w:rPr>
        <w:t>Wykonawca musi być w stanie wykazać i udowodnić zrealizowanie wskazanych w warunku robót na wezwanie Zamawiającego.</w:t>
      </w:r>
    </w:p>
    <w:p w:rsidR="001759BC" w:rsidRPr="001759BC" w:rsidRDefault="001759BC" w:rsidP="00B64B13">
      <w:pPr>
        <w:pStyle w:val="Akapitzlist"/>
        <w:numPr>
          <w:ilvl w:val="0"/>
          <w:numId w:val="46"/>
        </w:numPr>
        <w:spacing w:after="60" w:line="240" w:lineRule="auto"/>
        <w:jc w:val="both"/>
        <w:rPr>
          <w:rFonts w:cstheme="minorHAnsi"/>
          <w:b/>
          <w:kern w:val="2"/>
          <w:lang w:eastAsia="en-US" w:bidi="hi-IN"/>
        </w:rPr>
      </w:pPr>
      <w:r w:rsidRPr="001759BC">
        <w:rPr>
          <w:rFonts w:cstheme="minorHAnsi"/>
          <w:b/>
          <w:kern w:val="2"/>
          <w:lang w:eastAsia="en-US" w:bidi="hi-IN"/>
        </w:rPr>
        <w:t>Kwalifikacje zawodowe i doświadczenie osób skierowanych do realizacji zamówienia, odpowiednie do funkcji jaka zostanie im powierzona.</w:t>
      </w:r>
    </w:p>
    <w:p w:rsidR="00974CED" w:rsidRPr="009F138A" w:rsidRDefault="00974CED" w:rsidP="008B16F8">
      <w:pPr>
        <w:spacing w:after="60" w:line="240" w:lineRule="auto"/>
        <w:ind w:left="1060" w:right="15"/>
        <w:jc w:val="both"/>
        <w:rPr>
          <w:rFonts w:cstheme="minorHAnsi"/>
        </w:rPr>
      </w:pPr>
      <w:r w:rsidRPr="00D045F5">
        <w:rPr>
          <w:rFonts w:cstheme="minorHAnsi"/>
        </w:rPr>
        <w:t xml:space="preserve">Za spełnienie </w:t>
      </w:r>
      <w:r w:rsidR="008267E0">
        <w:rPr>
          <w:rFonts w:cstheme="minorHAnsi"/>
        </w:rPr>
        <w:t xml:space="preserve">w/w </w:t>
      </w:r>
      <w:r w:rsidRPr="00D045F5">
        <w:rPr>
          <w:rFonts w:cstheme="minorHAnsi"/>
        </w:rPr>
        <w:t xml:space="preserve">warunku </w:t>
      </w:r>
      <w:r w:rsidRPr="006221BF">
        <w:rPr>
          <w:rFonts w:cstheme="minorHAnsi"/>
        </w:rPr>
        <w:t>dysponowania osobami zdolnymi do wykonania zamówienia</w:t>
      </w:r>
      <w:r>
        <w:rPr>
          <w:rFonts w:cstheme="minorHAnsi"/>
        </w:rPr>
        <w:t xml:space="preserve"> </w:t>
      </w:r>
      <w:r w:rsidRPr="009F138A">
        <w:rPr>
          <w:rFonts w:cstheme="minorHAnsi"/>
        </w:rPr>
        <w:t>Zamawiający uzna dysponowanie:</w:t>
      </w:r>
    </w:p>
    <w:p w:rsidR="00974CED" w:rsidRPr="0070626D" w:rsidRDefault="001759BC" w:rsidP="00540914">
      <w:pPr>
        <w:pStyle w:val="NormalnyWeb"/>
        <w:widowControl w:val="0"/>
        <w:numPr>
          <w:ilvl w:val="0"/>
          <w:numId w:val="47"/>
        </w:numPr>
        <w:suppressAutoHyphens/>
        <w:spacing w:before="0" w:beforeAutospacing="0" w:after="60" w:line="240" w:lineRule="auto"/>
        <w:jc w:val="both"/>
        <w:rPr>
          <w:rFonts w:asciiTheme="minorHAnsi" w:hAnsiTheme="minorHAnsi" w:cstheme="minorHAnsi"/>
          <w:sz w:val="22"/>
          <w:szCs w:val="22"/>
          <w:highlight w:val="yellow"/>
        </w:rPr>
      </w:pPr>
      <w:r w:rsidRPr="009F138A">
        <w:rPr>
          <w:rFonts w:asciiTheme="minorHAnsi" w:hAnsiTheme="minorHAnsi" w:cstheme="minorHAnsi"/>
          <w:sz w:val="22"/>
          <w:szCs w:val="22"/>
        </w:rPr>
        <w:t>co najmniej 1 osobą z uprawnieniami budowlanymi do kierowania robotami budowlanymi  bez ograniczeń w specjalności</w:t>
      </w:r>
      <w:r w:rsidR="00540914">
        <w:rPr>
          <w:rFonts w:asciiTheme="minorHAnsi" w:hAnsiTheme="minorHAnsi" w:cstheme="minorHAnsi"/>
          <w:sz w:val="22"/>
          <w:szCs w:val="22"/>
        </w:rPr>
        <w:t xml:space="preserve"> </w:t>
      </w:r>
      <w:r w:rsidR="009F138A">
        <w:rPr>
          <w:rFonts w:asciiTheme="minorHAnsi" w:hAnsiTheme="minorHAnsi" w:cstheme="minorHAnsi"/>
          <w:sz w:val="22"/>
          <w:szCs w:val="22"/>
        </w:rPr>
        <w:t>instalacji energetycznych</w:t>
      </w:r>
      <w:r w:rsidRPr="00344792">
        <w:rPr>
          <w:rFonts w:asciiTheme="minorHAnsi" w:hAnsiTheme="minorHAnsi" w:cstheme="minorHAnsi"/>
          <w:sz w:val="22"/>
          <w:szCs w:val="22"/>
        </w:rPr>
        <w:t xml:space="preserve"> </w:t>
      </w:r>
    </w:p>
    <w:p w:rsidR="00A666C8" w:rsidRDefault="00A666C8" w:rsidP="008B16F8">
      <w:pPr>
        <w:pStyle w:val="Akapitzlist"/>
        <w:spacing w:after="60" w:line="240" w:lineRule="auto"/>
        <w:ind w:left="1066" w:right="15"/>
        <w:contextualSpacing w:val="0"/>
        <w:jc w:val="both"/>
        <w:rPr>
          <w:rFonts w:cstheme="minorHAnsi"/>
          <w:i/>
        </w:rPr>
      </w:pPr>
      <w:bookmarkStart w:id="6" w:name="_Hlk98330924"/>
      <w:r w:rsidRPr="00A666C8">
        <w:rPr>
          <w:rFonts w:cstheme="minorHAnsi"/>
          <w:i/>
        </w:rPr>
        <w:t xml:space="preserve">Wykonawca przedstawi wykaz </w:t>
      </w:r>
      <w:r w:rsidRPr="009F138A">
        <w:rPr>
          <w:rFonts w:cstheme="minorHAnsi"/>
          <w:i/>
        </w:rPr>
        <w:t>osób</w:t>
      </w:r>
      <w:r w:rsidRPr="00A666C8">
        <w:rPr>
          <w:rFonts w:cstheme="minorHAnsi"/>
          <w:i/>
        </w:rPr>
        <w:t xml:space="preserve"> na wezwanie Zamawiającego. </w:t>
      </w:r>
    </w:p>
    <w:p w:rsidR="009940E6" w:rsidRPr="009940E6" w:rsidRDefault="009940E6" w:rsidP="008B16F8">
      <w:pPr>
        <w:pStyle w:val="Akapitzlist"/>
        <w:spacing w:after="60" w:line="240" w:lineRule="auto"/>
        <w:ind w:left="1066" w:right="15"/>
        <w:contextualSpacing w:val="0"/>
        <w:jc w:val="both"/>
        <w:rPr>
          <w:rFonts w:cstheme="minorHAnsi"/>
          <w:i/>
          <w:sz w:val="10"/>
        </w:rPr>
      </w:pPr>
    </w:p>
    <w:bookmarkEnd w:id="6"/>
    <w:p w:rsidR="008C1E5B" w:rsidRDefault="004D3E58" w:rsidP="008B16F8">
      <w:pPr>
        <w:spacing w:after="60" w:line="240" w:lineRule="auto"/>
        <w:ind w:left="709"/>
        <w:jc w:val="both"/>
        <w:rPr>
          <w:rFonts w:cstheme="minorHAnsi"/>
          <w:color w:val="000000"/>
        </w:rPr>
      </w:pPr>
      <w:r w:rsidRPr="006F5CF5">
        <w:rPr>
          <w:rFonts w:cstheme="minorHAnsi"/>
          <w:color w:val="000000"/>
        </w:rPr>
        <w:t>Zamawiający uzna uprawnienia budowlane wydane na podstawie wcześniej i obecnie obowiązujących przepisów oraz uprawnienia wydane obywatelom państw Europejskiego Obszaru Gospodarczego oraz</w:t>
      </w:r>
      <w:r w:rsidR="000511CB">
        <w:rPr>
          <w:rFonts w:cstheme="minorHAnsi"/>
          <w:color w:val="000000"/>
        </w:rPr>
        <w:t xml:space="preserve"> </w:t>
      </w:r>
      <w:r w:rsidRPr="006F5CF5">
        <w:rPr>
          <w:rFonts w:cstheme="minorHAnsi"/>
          <w:color w:val="000000"/>
        </w:rPr>
        <w:t>Konfederacji Szwajcarskiej, z zastrzeżeniem art. 12a oraz</w:t>
      </w:r>
      <w:r w:rsidR="000511CB">
        <w:rPr>
          <w:rFonts w:cstheme="minorHAnsi"/>
          <w:color w:val="000000"/>
        </w:rPr>
        <w:t xml:space="preserve"> </w:t>
      </w:r>
      <w:r w:rsidRPr="006F5CF5">
        <w:rPr>
          <w:rFonts w:cstheme="minorHAnsi"/>
          <w:color w:val="000000"/>
        </w:rPr>
        <w:t xml:space="preserve">innych przepisów ustawy Prawo budowlane oraz ustawy o zasadach uznawania kwalifikacji zawodowych nabytych w państwach członkowskich Unii Europejskiej (Dz.U. 2016 poz. 65 z późn. zm.)  jeżeli będą potwierdzać wymagany zakres. 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i wykształceniu niezbędnym do wykonania zamówienia zgodnym z wymaganiami </w:t>
      </w:r>
      <w:r w:rsidR="00295DF1">
        <w:rPr>
          <w:rFonts w:cstheme="minorHAnsi"/>
          <w:color w:val="000000"/>
        </w:rPr>
        <w:t>SWZ</w:t>
      </w:r>
      <w:r w:rsidRPr="006F5CF5">
        <w:rPr>
          <w:rFonts w:cstheme="minorHAnsi"/>
          <w:color w:val="000000"/>
        </w:rPr>
        <w:t>.</w:t>
      </w:r>
    </w:p>
    <w:p w:rsidR="00DA7F7C" w:rsidRPr="00265573" w:rsidRDefault="00DA7F7C" w:rsidP="00ED1C57">
      <w:pPr>
        <w:spacing w:after="60" w:line="240" w:lineRule="auto"/>
        <w:ind w:left="709"/>
        <w:jc w:val="both"/>
        <w:rPr>
          <w:rFonts w:cstheme="minorHAnsi"/>
        </w:rPr>
      </w:pPr>
      <w:r w:rsidRPr="00265573">
        <w:rPr>
          <w:rFonts w:cstheme="minorHAnsi"/>
        </w:rPr>
        <w:t>Przez uprawnienia budowlane rozumie się uprawnienia wydane na podstawie ustawy z dnia 7 lipca 1994 r. Prawo budowlane oraz Rozporządzenia Ministra Inwestycji i Rozwoju z dn</w:t>
      </w:r>
      <w:r w:rsidR="00BB5B4E">
        <w:rPr>
          <w:rFonts w:cstheme="minorHAnsi"/>
        </w:rPr>
        <w:t>ia</w:t>
      </w:r>
      <w:r w:rsidR="00540914">
        <w:rPr>
          <w:rFonts w:cstheme="minorHAnsi"/>
        </w:rPr>
        <w:t xml:space="preserve"> </w:t>
      </w:r>
      <w:r w:rsidRPr="00265573">
        <w:rPr>
          <w:rFonts w:cstheme="minorHAnsi"/>
        </w:rPr>
        <w:t>29</w:t>
      </w:r>
      <w:r w:rsidR="00540914">
        <w:rPr>
          <w:rFonts w:cstheme="minorHAnsi"/>
        </w:rPr>
        <w:t xml:space="preserve"> </w:t>
      </w:r>
      <w:r w:rsidR="00030FDC">
        <w:rPr>
          <w:rFonts w:cstheme="minorHAnsi"/>
        </w:rPr>
        <w:t xml:space="preserve">kwietnia </w:t>
      </w:r>
      <w:r w:rsidRPr="00265573">
        <w:rPr>
          <w:rFonts w:cstheme="minorHAnsi"/>
        </w:rPr>
        <w:t xml:space="preserve">2019 r. w sprawie przygotowania zawodowego do wykonywania samodzielnych funkcji technicznych w budownictwie lub odpowiadające im ważne równoważne uprawnienia, które zostały wydane na podstawie wcześniej obowiązujących przepisów lub odpowiednich przepisów obowiązujących na terenie kraju, w którym Wykonawca ma siedzibę lub miejsce zamieszkania, uznanych przez właściwy organ, zgodnie z ustawą z dnia </w:t>
      </w:r>
      <w:r w:rsidR="006572A9" w:rsidRPr="006572A9">
        <w:rPr>
          <w:rFonts w:cstheme="minorHAnsi"/>
        </w:rPr>
        <w:t xml:space="preserve">22 grudnia 2015 r. </w:t>
      </w:r>
      <w:r w:rsidRPr="00265573">
        <w:rPr>
          <w:rFonts w:cstheme="minorHAnsi"/>
        </w:rPr>
        <w:t>o zasadach uznawania kwalifikacji zawodowych nabytych w państwach członkowskich Unii Europejskiej lub zamierzający świadczyć usługi transgraniczne w rozumieniu przepisów tej ustawy oraz art. 20a ustawy z dnia 15 grudnia 2000 r. o samorządach zawodowych architektów, inżynierów budownictwa.</w:t>
      </w:r>
    </w:p>
    <w:p w:rsidR="00D25DE9" w:rsidRPr="006221BF" w:rsidRDefault="00D25DE9" w:rsidP="006221BF">
      <w:pPr>
        <w:autoSpaceDE w:val="0"/>
        <w:autoSpaceDN w:val="0"/>
        <w:adjustRightInd w:val="0"/>
        <w:spacing w:after="0" w:line="264" w:lineRule="auto"/>
        <w:jc w:val="both"/>
        <w:rPr>
          <w:rFonts w:cstheme="minorHAnsi"/>
          <w:sz w:val="2"/>
        </w:rPr>
      </w:pPr>
    </w:p>
    <w:p w:rsidR="00171C58" w:rsidRPr="00DB0646" w:rsidRDefault="00171C58" w:rsidP="006F5CF5">
      <w:pPr>
        <w:autoSpaceDE w:val="0"/>
        <w:autoSpaceDN w:val="0"/>
        <w:adjustRightInd w:val="0"/>
        <w:spacing w:after="0" w:line="264" w:lineRule="auto"/>
        <w:jc w:val="both"/>
        <w:rPr>
          <w:rFonts w:cstheme="minorHAnsi"/>
          <w:sz w:val="10"/>
        </w:rPr>
      </w:pPr>
    </w:p>
    <w:p w:rsidR="00CE6C16" w:rsidRPr="006F5CF5" w:rsidRDefault="00C50196" w:rsidP="006F5CF5">
      <w:pPr>
        <w:autoSpaceDE w:val="0"/>
        <w:autoSpaceDN w:val="0"/>
        <w:adjustRightInd w:val="0"/>
        <w:spacing w:after="0" w:line="264" w:lineRule="auto"/>
        <w:jc w:val="both"/>
        <w:rPr>
          <w:rFonts w:cstheme="minorHAnsi"/>
        </w:rPr>
      </w:pPr>
      <w:r w:rsidRPr="006F5CF5">
        <w:rPr>
          <w:rFonts w:cstheme="minorHAnsi"/>
        </w:rPr>
        <w:t>3. Postanowienia dotyczące Podmiotów udostępni</w:t>
      </w:r>
      <w:r w:rsidR="00CE6C16" w:rsidRPr="006F5CF5">
        <w:rPr>
          <w:rFonts w:cstheme="minorHAnsi"/>
        </w:rPr>
        <w:t>ających zasoby:</w:t>
      </w:r>
    </w:p>
    <w:p w:rsidR="00CE6C16"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CE6C16"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D106C7"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w:t>
      </w:r>
      <w:r w:rsidR="00CE6C16" w:rsidRPr="006F5CF5">
        <w:rPr>
          <w:rFonts w:cstheme="minorHAnsi"/>
        </w:rPr>
        <w:t xml:space="preserve">mi zasobami tego podmiotów. </w:t>
      </w:r>
    </w:p>
    <w:p w:rsidR="00D106C7" w:rsidRPr="006F5CF5" w:rsidRDefault="00912FC5" w:rsidP="00ED1C57">
      <w:pPr>
        <w:pStyle w:val="Akapitzlist"/>
        <w:numPr>
          <w:ilvl w:val="0"/>
          <w:numId w:val="9"/>
        </w:numPr>
        <w:autoSpaceDE w:val="0"/>
        <w:autoSpaceDN w:val="0"/>
        <w:adjustRightInd w:val="0"/>
        <w:spacing w:after="0" w:line="240" w:lineRule="auto"/>
        <w:jc w:val="both"/>
        <w:rPr>
          <w:rFonts w:cstheme="minorHAnsi"/>
        </w:rPr>
      </w:pPr>
      <w:r w:rsidRPr="006F5CF5">
        <w:rPr>
          <w:rFonts w:cstheme="minorHAnsi"/>
        </w:rPr>
        <w:t xml:space="preserve">Zobowiązanie podmiotu udostępniającego zasoby potwierdza, że stosunek łączący wykonawcę </w:t>
      </w:r>
      <w:r w:rsidR="000511CB">
        <w:rPr>
          <w:rFonts w:cstheme="minorHAnsi"/>
        </w:rPr>
        <w:t xml:space="preserve">                </w:t>
      </w:r>
      <w:r w:rsidRPr="006F5CF5">
        <w:rPr>
          <w:rFonts w:cstheme="minorHAnsi"/>
        </w:rPr>
        <w:t xml:space="preserve">z tym podmiotem / podmiotami udostępniającymi zasoby gwarantuje rzeczywisty dostęp do tych zasobów </w:t>
      </w:r>
      <w:r w:rsidR="00A45E41" w:rsidRPr="006F5CF5">
        <w:rPr>
          <w:rFonts w:cstheme="minorHAnsi"/>
        </w:rPr>
        <w:t>oraz określa w sz</w:t>
      </w:r>
      <w:r w:rsidR="00D106C7" w:rsidRPr="006F5CF5">
        <w:rPr>
          <w:rFonts w:cstheme="minorHAnsi"/>
        </w:rPr>
        <w:t xml:space="preserve">czególności: </w:t>
      </w:r>
    </w:p>
    <w:p w:rsidR="00D106C7" w:rsidRPr="006F5CF5" w:rsidRDefault="00912FC5" w:rsidP="00ED1C57">
      <w:pPr>
        <w:pStyle w:val="Akapitzlist"/>
        <w:numPr>
          <w:ilvl w:val="0"/>
          <w:numId w:val="10"/>
        </w:numPr>
        <w:autoSpaceDE w:val="0"/>
        <w:autoSpaceDN w:val="0"/>
        <w:adjustRightInd w:val="0"/>
        <w:spacing w:after="0" w:line="240" w:lineRule="auto"/>
        <w:ind w:left="1418"/>
        <w:jc w:val="both"/>
        <w:rPr>
          <w:rFonts w:cstheme="minorHAnsi"/>
        </w:rPr>
      </w:pPr>
      <w:r w:rsidRPr="006F5CF5">
        <w:rPr>
          <w:rFonts w:cstheme="minorHAnsi"/>
        </w:rPr>
        <w:t xml:space="preserve"> zakres dostępnych wykonawcy zasobów podm</w:t>
      </w:r>
      <w:r w:rsidR="00D106C7" w:rsidRPr="006F5CF5">
        <w:rPr>
          <w:rFonts w:cstheme="minorHAnsi"/>
        </w:rPr>
        <w:t xml:space="preserve">iotu udostępniającego zasoby; </w:t>
      </w:r>
    </w:p>
    <w:p w:rsidR="00D106C7" w:rsidRPr="006F5CF5" w:rsidRDefault="00912FC5" w:rsidP="00F418D3">
      <w:pPr>
        <w:pStyle w:val="Akapitzlist"/>
        <w:numPr>
          <w:ilvl w:val="0"/>
          <w:numId w:val="10"/>
        </w:numPr>
        <w:autoSpaceDE w:val="0"/>
        <w:autoSpaceDN w:val="0"/>
        <w:adjustRightInd w:val="0"/>
        <w:spacing w:after="0" w:line="264" w:lineRule="auto"/>
        <w:ind w:left="1418"/>
        <w:jc w:val="both"/>
        <w:rPr>
          <w:rFonts w:cstheme="minorHAnsi"/>
        </w:rPr>
      </w:pPr>
      <w:r w:rsidRPr="006F5CF5">
        <w:rPr>
          <w:rFonts w:cstheme="minorHAnsi"/>
        </w:rPr>
        <w:t>sposób i okres udostępnienia wykonawcy i wykorzystania przez niego zasobów podmiotu udostępniającego te zasoby</w:t>
      </w:r>
      <w:r w:rsidR="00D106C7" w:rsidRPr="006F5CF5">
        <w:rPr>
          <w:rFonts w:cstheme="minorHAnsi"/>
        </w:rPr>
        <w:t xml:space="preserve"> przy wykonywaniu zamówienia; </w:t>
      </w:r>
    </w:p>
    <w:p w:rsidR="00D106C7" w:rsidRPr="006F5CF5" w:rsidRDefault="00912FC5" w:rsidP="00ED1C57">
      <w:pPr>
        <w:pStyle w:val="Akapitzlist"/>
        <w:numPr>
          <w:ilvl w:val="0"/>
          <w:numId w:val="10"/>
        </w:numPr>
        <w:autoSpaceDE w:val="0"/>
        <w:autoSpaceDN w:val="0"/>
        <w:adjustRightInd w:val="0"/>
        <w:spacing w:after="0" w:line="240" w:lineRule="auto"/>
        <w:ind w:left="1418"/>
        <w:jc w:val="both"/>
        <w:rPr>
          <w:rFonts w:cstheme="minorHAnsi"/>
        </w:rPr>
      </w:pPr>
      <w:r w:rsidRPr="006F5CF5">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w:t>
      </w:r>
      <w:r w:rsidR="00CE6C16" w:rsidRPr="006F5CF5">
        <w:rPr>
          <w:rFonts w:cstheme="minorHAnsi"/>
        </w:rPr>
        <w:t xml:space="preserve">azane zdolności dotyczą. </w:t>
      </w:r>
    </w:p>
    <w:p w:rsidR="00D106C7" w:rsidRPr="006F5CF5" w:rsidRDefault="00D106C7" w:rsidP="00ED1C57">
      <w:pPr>
        <w:numPr>
          <w:ilvl w:val="0"/>
          <w:numId w:val="9"/>
        </w:numPr>
        <w:spacing w:after="0" w:line="240" w:lineRule="auto"/>
        <w:ind w:right="20"/>
        <w:jc w:val="both"/>
        <w:textAlignment w:val="baseline"/>
        <w:rPr>
          <w:rFonts w:eastAsia="Times New Roman" w:cstheme="minorHAnsi"/>
          <w:color w:val="000000"/>
        </w:rPr>
      </w:pPr>
      <w:r w:rsidRPr="006F5CF5">
        <w:rPr>
          <w:rFonts w:eastAsia="Times New Roman"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66B92" w:rsidRPr="006F5CF5" w:rsidRDefault="00866B92" w:rsidP="00ED1C57">
      <w:pPr>
        <w:numPr>
          <w:ilvl w:val="0"/>
          <w:numId w:val="9"/>
        </w:numPr>
        <w:spacing w:after="0" w:line="240" w:lineRule="auto"/>
        <w:ind w:right="20"/>
        <w:jc w:val="both"/>
        <w:textAlignment w:val="baseline"/>
        <w:rPr>
          <w:rFonts w:eastAsia="Times New Roman" w:cstheme="minorHAnsi"/>
          <w:color w:val="000000"/>
        </w:rPr>
      </w:pPr>
      <w:r w:rsidRPr="006F5CF5">
        <w:rPr>
          <w:rFonts w:eastAsia="Times New Roman"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66B92" w:rsidRPr="006F5CF5" w:rsidRDefault="00866B92" w:rsidP="00ED1C57">
      <w:pPr>
        <w:numPr>
          <w:ilvl w:val="0"/>
          <w:numId w:val="9"/>
        </w:numPr>
        <w:spacing w:after="0" w:line="240" w:lineRule="auto"/>
        <w:ind w:right="20"/>
        <w:jc w:val="both"/>
        <w:textAlignment w:val="baseline"/>
        <w:rPr>
          <w:rFonts w:eastAsia="Times New Roman" w:cstheme="minorHAnsi"/>
          <w:color w:val="000000"/>
        </w:rPr>
      </w:pPr>
      <w:r w:rsidRPr="006F5CF5">
        <w:rPr>
          <w:rFonts w:eastAsia="Times New Roman" w:cstheme="minorHAnsi"/>
          <w:b/>
          <w:bCs/>
          <w:color w:val="000000"/>
        </w:rPr>
        <w:t xml:space="preserve">UWAGA: </w:t>
      </w:r>
      <w:r w:rsidRPr="006F5CF5">
        <w:rPr>
          <w:rFonts w:eastAsia="Times New Roman"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66B92" w:rsidRPr="006F5CF5" w:rsidRDefault="00912FC5" w:rsidP="00ED1C57">
      <w:pPr>
        <w:numPr>
          <w:ilvl w:val="0"/>
          <w:numId w:val="9"/>
        </w:numPr>
        <w:autoSpaceDE w:val="0"/>
        <w:autoSpaceDN w:val="0"/>
        <w:adjustRightInd w:val="0"/>
        <w:spacing w:after="0" w:line="240" w:lineRule="auto"/>
        <w:ind w:right="20"/>
        <w:jc w:val="both"/>
        <w:textAlignment w:val="baseline"/>
        <w:rPr>
          <w:rFonts w:cstheme="minorHAnsi"/>
        </w:rPr>
      </w:pPr>
      <w:r w:rsidRPr="006F5CF5">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66B92" w:rsidRPr="00171C58" w:rsidRDefault="00866B92" w:rsidP="006F5CF5">
      <w:pPr>
        <w:autoSpaceDE w:val="0"/>
        <w:autoSpaceDN w:val="0"/>
        <w:adjustRightInd w:val="0"/>
        <w:spacing w:after="0" w:line="264" w:lineRule="auto"/>
        <w:ind w:right="20"/>
        <w:jc w:val="both"/>
        <w:textAlignment w:val="baseline"/>
        <w:rPr>
          <w:rFonts w:cstheme="minorHAnsi"/>
          <w:sz w:val="12"/>
        </w:rPr>
      </w:pPr>
    </w:p>
    <w:p w:rsidR="00674751" w:rsidRPr="006F5CF5" w:rsidRDefault="00C50196" w:rsidP="00ED1C57">
      <w:pPr>
        <w:autoSpaceDE w:val="0"/>
        <w:autoSpaceDN w:val="0"/>
        <w:adjustRightInd w:val="0"/>
        <w:spacing w:after="0" w:line="240" w:lineRule="auto"/>
        <w:ind w:right="20"/>
        <w:jc w:val="both"/>
        <w:textAlignment w:val="baseline"/>
        <w:rPr>
          <w:rFonts w:cstheme="minorHAnsi"/>
        </w:rPr>
      </w:pPr>
      <w:r w:rsidRPr="006F5CF5">
        <w:rPr>
          <w:rFonts w:cstheme="minorHAnsi"/>
        </w:rPr>
        <w:t xml:space="preserve">5. Określone przez Zamawiającego warunki udziału w postępowaniu oraz wymagane środki dowodowe mają na celu ocenę zdolności wykonawcy do należytego wykonania niniejszego zamówienia. </w:t>
      </w:r>
      <w:r w:rsidR="0032107B" w:rsidRPr="006F5CF5">
        <w:rPr>
          <w:rFonts w:cstheme="minorHAnsi"/>
        </w:rPr>
        <w:t xml:space="preserve">Oferty </w:t>
      </w:r>
      <w:r w:rsidRPr="006F5CF5">
        <w:rPr>
          <w:rFonts w:cstheme="minorHAnsi"/>
        </w:rPr>
        <w:t>Wykonawc</w:t>
      </w:r>
      <w:r w:rsidR="0032107B" w:rsidRPr="006F5CF5">
        <w:rPr>
          <w:rFonts w:cstheme="minorHAnsi"/>
        </w:rPr>
        <w:t>ów</w:t>
      </w:r>
      <w:r w:rsidRPr="006F5CF5">
        <w:rPr>
          <w:rFonts w:cstheme="minorHAnsi"/>
        </w:rPr>
        <w:t xml:space="preserve">, którzy nie wykażą spełnienia warunków udziału w postępowaniu podlegać będą </w:t>
      </w:r>
      <w:r w:rsidR="0032107B" w:rsidRPr="006F5CF5">
        <w:rPr>
          <w:rFonts w:cstheme="minorHAnsi"/>
        </w:rPr>
        <w:t>odrzuceniu</w:t>
      </w:r>
      <w:r w:rsidRPr="006F5CF5">
        <w:rPr>
          <w:rFonts w:cstheme="minorHAnsi"/>
        </w:rPr>
        <w:t>.</w:t>
      </w:r>
    </w:p>
    <w:p w:rsidR="00674751" w:rsidRPr="006F5CF5" w:rsidRDefault="00804952" w:rsidP="00ED1C57">
      <w:pPr>
        <w:pStyle w:val="Akapitzlist"/>
        <w:numPr>
          <w:ilvl w:val="0"/>
          <w:numId w:val="2"/>
        </w:numPr>
        <w:tabs>
          <w:tab w:val="left" w:pos="284"/>
        </w:tabs>
        <w:spacing w:after="0" w:line="240" w:lineRule="auto"/>
        <w:ind w:left="0" w:firstLine="0"/>
        <w:jc w:val="both"/>
        <w:textAlignment w:val="baseline"/>
        <w:rPr>
          <w:rFonts w:eastAsia="Times New Roman" w:cstheme="minorHAnsi"/>
          <w:color w:val="000000"/>
        </w:rPr>
      </w:pPr>
      <w:r w:rsidRPr="006F5CF5">
        <w:rPr>
          <w:rFonts w:eastAsia="Times New Roman" w:cstheme="minorHAnsi"/>
          <w:color w:val="000000"/>
        </w:rPr>
        <w:t>W</w:t>
      </w:r>
      <w:r w:rsidR="00674751" w:rsidRPr="006F5CF5">
        <w:rPr>
          <w:rFonts w:eastAsia="Times New Roman" w:cstheme="minorHAnsi"/>
          <w:color w:val="000000"/>
        </w:rPr>
        <w:t>ykonawcy mogą wspólnie ubiegać się o udzielenie zamówienia. W takim przypadku Wykonawcy ustanawiają pełnomocnika do reprezentowania ich w postępowaniu albo do reprezentowania i zawarcia umowy w sprawie zamówienia publicznego. Pełnomocnictwo</w:t>
      </w:r>
      <w:r w:rsidR="000511CB">
        <w:rPr>
          <w:rFonts w:eastAsia="Times New Roman" w:cstheme="minorHAnsi"/>
          <w:color w:val="000000"/>
        </w:rPr>
        <w:t xml:space="preserve"> </w:t>
      </w:r>
      <w:r w:rsidR="00674751" w:rsidRPr="006F5CF5">
        <w:rPr>
          <w:rFonts w:eastAsia="Times New Roman" w:cstheme="minorHAnsi"/>
          <w:color w:val="000000"/>
        </w:rPr>
        <w:t>winno być załączone do oferty. </w:t>
      </w:r>
    </w:p>
    <w:p w:rsidR="00674751" w:rsidRPr="006F5CF5" w:rsidRDefault="00403D97" w:rsidP="00ED1C57">
      <w:pPr>
        <w:spacing w:after="0" w:line="240" w:lineRule="auto"/>
        <w:jc w:val="both"/>
        <w:textAlignment w:val="baseline"/>
        <w:rPr>
          <w:rFonts w:eastAsia="Times New Roman" w:cstheme="minorHAnsi"/>
          <w:color w:val="000000"/>
        </w:rPr>
      </w:pPr>
      <w:r w:rsidRPr="006F5CF5">
        <w:rPr>
          <w:rFonts w:eastAsia="Times New Roman" w:cstheme="minorHAnsi"/>
          <w:color w:val="000000"/>
        </w:rPr>
        <w:t>7.</w:t>
      </w:r>
      <w:r w:rsidR="00674751" w:rsidRPr="006F5CF5">
        <w:rPr>
          <w:rFonts w:eastAsia="Times New Roman" w:cstheme="minorHAnsi"/>
          <w:color w:val="000000"/>
        </w:rPr>
        <w:t>W przypadku Wykonawców wspólnie ubiegających się o udziel</w:t>
      </w:r>
      <w:r w:rsidR="009E245E" w:rsidRPr="006F5CF5">
        <w:rPr>
          <w:rFonts w:eastAsia="Times New Roman" w:cstheme="minorHAnsi"/>
          <w:color w:val="000000"/>
        </w:rPr>
        <w:t xml:space="preserve">enie zamówienia, oświadczenia, </w:t>
      </w:r>
      <w:r w:rsidR="009E245E" w:rsidRPr="006F5CF5">
        <w:rPr>
          <w:rFonts w:cstheme="minorHAnsi"/>
          <w:color w:val="000000"/>
        </w:rPr>
        <w:t>o spełnianiu warunków udziału w postępowaniu oraz o braku podstaw do wykluczenia z postępowania</w:t>
      </w:r>
      <w:r w:rsidR="00674751" w:rsidRPr="006F5CF5">
        <w:rPr>
          <w:rFonts w:eastAsia="Times New Roman" w:cstheme="minorHAnsi"/>
          <w:color w:val="000000"/>
        </w:rPr>
        <w:t>, składa każdy z Wykonawców. Oświadczenia te potwierdzają brak podstaw wykluczenia oraz spełnianie warunków udziału w zakresie, w jakim każdy z Wykonawców wykazuje spełnianie warunków udziału w postępowaniu.</w:t>
      </w:r>
    </w:p>
    <w:p w:rsidR="00674751" w:rsidRPr="006F5CF5" w:rsidRDefault="00403D97" w:rsidP="00ED1C57">
      <w:pPr>
        <w:spacing w:after="0" w:line="240" w:lineRule="auto"/>
        <w:jc w:val="both"/>
        <w:textAlignment w:val="baseline"/>
        <w:rPr>
          <w:rFonts w:eastAsia="Times New Roman" w:cstheme="minorHAnsi"/>
          <w:color w:val="000000"/>
        </w:rPr>
      </w:pPr>
      <w:r w:rsidRPr="006F5CF5">
        <w:rPr>
          <w:rFonts w:eastAsia="Times New Roman" w:cstheme="minorHAnsi"/>
          <w:color w:val="000000"/>
        </w:rPr>
        <w:t>8.</w:t>
      </w:r>
      <w:r w:rsidR="00674751" w:rsidRPr="006F5CF5">
        <w:rPr>
          <w:rFonts w:eastAsia="Times New Roman" w:cstheme="minorHAnsi"/>
          <w:color w:val="000000"/>
        </w:rPr>
        <w:t>Wykonawcy wspólnie ubiegający się o udzielenie zamówienia dołączają do oferty oświadczenie, z którego wynika, które roboty budowlane/dostawy/usługi wykonają poszczególni wykonawcy.</w:t>
      </w:r>
    </w:p>
    <w:p w:rsidR="00674751" w:rsidRDefault="00674751" w:rsidP="00ED1C57">
      <w:pPr>
        <w:pStyle w:val="Akapitzlist"/>
        <w:numPr>
          <w:ilvl w:val="0"/>
          <w:numId w:val="3"/>
        </w:numPr>
        <w:tabs>
          <w:tab w:val="left" w:pos="284"/>
          <w:tab w:val="left" w:pos="851"/>
        </w:tabs>
        <w:spacing w:after="0" w:line="240" w:lineRule="auto"/>
        <w:ind w:left="0" w:firstLine="0"/>
        <w:jc w:val="both"/>
        <w:textAlignment w:val="baseline"/>
        <w:rPr>
          <w:rFonts w:eastAsia="Times New Roman" w:cstheme="minorHAnsi"/>
          <w:color w:val="000000"/>
        </w:rPr>
      </w:pPr>
      <w:r w:rsidRPr="006F5CF5">
        <w:rPr>
          <w:rFonts w:eastAsia="Times New Roman" w:cstheme="minorHAnsi"/>
          <w:color w:val="000000"/>
        </w:rPr>
        <w:t>Oświadczenia i dokumenty potwierdzające brak podstaw do wykluczenia z postępowania składa każdy z Wykonawców wspólnie ubiegających się o zamówienie.</w:t>
      </w:r>
    </w:p>
    <w:p w:rsidR="00ED1C57" w:rsidRPr="00ED1C57" w:rsidRDefault="00ED1C57" w:rsidP="00ED1C57">
      <w:pPr>
        <w:pStyle w:val="Akapitzlist"/>
        <w:tabs>
          <w:tab w:val="left" w:pos="284"/>
          <w:tab w:val="left" w:pos="851"/>
        </w:tabs>
        <w:spacing w:after="0" w:line="240" w:lineRule="auto"/>
        <w:ind w:left="0"/>
        <w:jc w:val="both"/>
        <w:textAlignment w:val="baseline"/>
        <w:rPr>
          <w:rFonts w:eastAsia="Times New Roman" w:cstheme="minorHAnsi"/>
          <w:color w:val="000000"/>
          <w:sz w:val="10"/>
        </w:rPr>
      </w:pPr>
    </w:p>
    <w:p w:rsidR="00001511" w:rsidRPr="00750243" w:rsidRDefault="00001511" w:rsidP="00001511">
      <w:pPr>
        <w:shd w:val="clear" w:color="auto" w:fill="F2F2F2" w:themeFill="background1" w:themeFillShade="F2"/>
        <w:tabs>
          <w:tab w:val="left" w:pos="851"/>
        </w:tabs>
        <w:spacing w:after="0" w:line="240" w:lineRule="auto"/>
        <w:jc w:val="both"/>
        <w:rPr>
          <w:rFonts w:cstheme="minorHAnsi"/>
          <w:b/>
          <w:color w:val="FF0000"/>
        </w:rPr>
      </w:pPr>
      <w:bookmarkStart w:id="7" w:name="_Hlk98311739"/>
      <w:r w:rsidRPr="001923CF">
        <w:rPr>
          <w:rFonts w:cstheme="minorHAnsi"/>
          <w:b/>
          <w:shd w:val="clear" w:color="auto" w:fill="F2F2F2" w:themeFill="background1" w:themeFillShade="F2"/>
        </w:rPr>
        <w:t>V</w:t>
      </w:r>
      <w:r w:rsidR="00A22617" w:rsidRPr="001923CF">
        <w:rPr>
          <w:rFonts w:cstheme="minorHAnsi"/>
          <w:b/>
          <w:shd w:val="clear" w:color="auto" w:fill="F2F2F2" w:themeFill="background1" w:themeFillShade="F2"/>
        </w:rPr>
        <w:t>II</w:t>
      </w:r>
      <w:r w:rsidRPr="001923CF">
        <w:rPr>
          <w:rFonts w:cstheme="minorHAnsi"/>
          <w:b/>
          <w:shd w:val="clear" w:color="auto" w:fill="F2F2F2" w:themeFill="background1" w:themeFillShade="F2"/>
        </w:rPr>
        <w:t xml:space="preserve">. </w:t>
      </w:r>
      <w:r w:rsidR="00BA4E9D">
        <w:rPr>
          <w:rFonts w:cstheme="minorHAnsi"/>
          <w:b/>
        </w:rPr>
        <w:t>Wymagania formalne dotyczące składanych oświadczeń i dokumentów</w:t>
      </w:r>
    </w:p>
    <w:bookmarkEnd w:id="7"/>
    <w:p w:rsidR="00001511" w:rsidRPr="00A22617" w:rsidRDefault="00001511" w:rsidP="006F5CF5">
      <w:pPr>
        <w:autoSpaceDE w:val="0"/>
        <w:autoSpaceDN w:val="0"/>
        <w:adjustRightInd w:val="0"/>
        <w:spacing w:after="0" w:line="264" w:lineRule="auto"/>
        <w:jc w:val="both"/>
        <w:rPr>
          <w:rFonts w:cstheme="minorHAnsi"/>
          <w:b/>
          <w:sz w:val="4"/>
        </w:rPr>
      </w:pPr>
    </w:p>
    <w:p w:rsidR="00475667" w:rsidRPr="006F5CF5" w:rsidRDefault="00A331EA" w:rsidP="006F5CF5">
      <w:pPr>
        <w:autoSpaceDE w:val="0"/>
        <w:autoSpaceDN w:val="0"/>
        <w:adjustRightInd w:val="0"/>
        <w:spacing w:after="0" w:line="264" w:lineRule="auto"/>
        <w:jc w:val="both"/>
        <w:rPr>
          <w:rFonts w:cstheme="minorHAnsi"/>
        </w:rPr>
      </w:pPr>
      <w:r w:rsidRPr="006F5CF5">
        <w:rPr>
          <w:rFonts w:cstheme="minorHAnsi"/>
        </w:rPr>
        <w:t>1. Na ofertę składają się nastę</w:t>
      </w:r>
      <w:r w:rsidR="00475667" w:rsidRPr="006F5CF5">
        <w:rPr>
          <w:rFonts w:cstheme="minorHAnsi"/>
        </w:rPr>
        <w:t>pujące dokumenty i załączniki:</w:t>
      </w:r>
    </w:p>
    <w:p w:rsidR="00CD0B70" w:rsidRDefault="00A331EA" w:rsidP="006F5CF5">
      <w:pPr>
        <w:autoSpaceDE w:val="0"/>
        <w:autoSpaceDN w:val="0"/>
        <w:adjustRightInd w:val="0"/>
        <w:spacing w:after="0" w:line="264" w:lineRule="auto"/>
        <w:jc w:val="both"/>
        <w:rPr>
          <w:rFonts w:cstheme="minorHAnsi"/>
        </w:rPr>
      </w:pPr>
      <w:r w:rsidRPr="006F5CF5">
        <w:rPr>
          <w:rFonts w:cstheme="minorHAnsi"/>
        </w:rPr>
        <w:t>1) Formularz ofertowy - wypełniony i podpisany przez wykonawcę</w:t>
      </w:r>
      <w:r w:rsidR="00CD0B70">
        <w:rPr>
          <w:rFonts w:cstheme="minorHAnsi"/>
        </w:rPr>
        <w:t>.</w:t>
      </w:r>
    </w:p>
    <w:p w:rsidR="00FD4077" w:rsidRPr="006F5CF5" w:rsidRDefault="00A331EA" w:rsidP="006F5CF5">
      <w:pPr>
        <w:autoSpaceDE w:val="0"/>
        <w:autoSpaceDN w:val="0"/>
        <w:adjustRightInd w:val="0"/>
        <w:spacing w:after="0" w:line="264" w:lineRule="auto"/>
        <w:jc w:val="both"/>
        <w:rPr>
          <w:rFonts w:cstheme="minorHAnsi"/>
          <w:color w:val="000000" w:themeColor="text1"/>
        </w:rPr>
      </w:pPr>
      <w:r w:rsidRPr="006F5CF5">
        <w:rPr>
          <w:rFonts w:cstheme="minorHAnsi"/>
        </w:rPr>
        <w:t xml:space="preserve">2) 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w:t>
      </w:r>
      <w:r w:rsidRPr="006F5CF5">
        <w:rPr>
          <w:rFonts w:cstheme="minorHAnsi"/>
          <w:color w:val="000000" w:themeColor="text1"/>
        </w:rPr>
        <w:t>tymczasowo zastępujący wymagane przez zamawiającego podmiotowe środki dowodowe.</w:t>
      </w:r>
    </w:p>
    <w:p w:rsidR="00B93A67" w:rsidRPr="009B1B05" w:rsidRDefault="00A331EA" w:rsidP="006F5CF5">
      <w:pPr>
        <w:autoSpaceDE w:val="0"/>
        <w:autoSpaceDN w:val="0"/>
        <w:adjustRightInd w:val="0"/>
        <w:spacing w:after="0" w:line="264" w:lineRule="auto"/>
        <w:jc w:val="both"/>
        <w:rPr>
          <w:rFonts w:cstheme="minorHAnsi"/>
          <w:b/>
        </w:rPr>
      </w:pPr>
      <w:r w:rsidRPr="006F5CF5">
        <w:rPr>
          <w:rFonts w:cstheme="minorHAnsi"/>
        </w:rPr>
        <w:t xml:space="preserve">3) </w:t>
      </w:r>
      <w:r w:rsidR="00661EC1" w:rsidRPr="006F5CF5">
        <w:rPr>
          <w:rFonts w:cstheme="minorHAnsi"/>
        </w:rPr>
        <w:t xml:space="preserve">Wykonawca, w przypadku polegania na zdolnościach lub sytuacji podmiotów udostępniających zasoby, przedstawia, wraz z własnym oświadczeniem, o którym mowa w pkt 2, także </w:t>
      </w:r>
      <w:r w:rsidR="00661EC1" w:rsidRPr="006F5CF5">
        <w:rPr>
          <w:rFonts w:cstheme="minorHAnsi"/>
          <w:u w:val="single"/>
        </w:rPr>
        <w:t>oświadczenie podmiotu udostępniającego zasoby</w:t>
      </w:r>
      <w:r w:rsidR="00661EC1" w:rsidRPr="006F5CF5">
        <w:rPr>
          <w:rFonts w:cstheme="minorHAnsi"/>
        </w:rPr>
        <w:t>, potwierdzające brak podstaw wykluczenia tego podmiotu oraz odpowiednio spełnianie warunków udziału w postępowaniu w zakresie, w jakim wykonawca powołuje się na jego zasoby.</w:t>
      </w:r>
      <w:r w:rsidRPr="006F5CF5">
        <w:rPr>
          <w:rFonts w:cstheme="minorHAnsi"/>
        </w:rPr>
        <w:cr/>
        <w:t xml:space="preserve">4) </w:t>
      </w:r>
      <w:r w:rsidRPr="009B1B05">
        <w:rPr>
          <w:rFonts w:cstheme="minorHAnsi"/>
          <w:b/>
        </w:rPr>
        <w:t>W przypadku wspólnego ubiegania się o zamówienie przez wykonawców, oświadczenie, o którym mowa w pkt 2 składa każdy z wykonawców w zakresie, w jakim każdy z wykonawców wykazuje spełnianie wa</w:t>
      </w:r>
      <w:r w:rsidR="004E7826" w:rsidRPr="009B1B05">
        <w:rPr>
          <w:rFonts w:cstheme="minorHAnsi"/>
          <w:b/>
        </w:rPr>
        <w:t xml:space="preserve">runków udziału w postępowaniu. </w:t>
      </w:r>
    </w:p>
    <w:p w:rsidR="00947848" w:rsidRPr="006F5CF5" w:rsidRDefault="00947848" w:rsidP="006F5CF5">
      <w:pPr>
        <w:autoSpaceDE w:val="0"/>
        <w:autoSpaceDN w:val="0"/>
        <w:adjustRightInd w:val="0"/>
        <w:spacing w:after="0" w:line="264" w:lineRule="auto"/>
        <w:jc w:val="both"/>
        <w:rPr>
          <w:rFonts w:cstheme="minorHAnsi"/>
        </w:rPr>
      </w:pPr>
      <w:r w:rsidRPr="006F5CF5">
        <w:rPr>
          <w:rFonts w:cstheme="minorHAnsi"/>
        </w:rPr>
        <w:t xml:space="preserve">5) </w:t>
      </w:r>
      <w:r w:rsidRPr="009B1B05">
        <w:rPr>
          <w:rFonts w:cstheme="minorHAnsi"/>
          <w:b/>
        </w:rPr>
        <w:t>W przypadku wspólnego ubiegania się o zamówienie przez wykonawców</w:t>
      </w:r>
      <w:r w:rsidR="004A5A7D" w:rsidRPr="009B1B05">
        <w:rPr>
          <w:rFonts w:cstheme="minorHAnsi"/>
          <w:b/>
        </w:rPr>
        <w:t xml:space="preserve"> w przypadku o którym mowa w art. 117 ust. 2 i 3 ustawy Pzp</w:t>
      </w:r>
      <w:r w:rsidR="00291D90" w:rsidRPr="009B1B05">
        <w:rPr>
          <w:rFonts w:cstheme="minorHAnsi"/>
          <w:b/>
        </w:rPr>
        <w:t>, Wykonawcy składaj</w:t>
      </w:r>
      <w:r w:rsidR="004A5A7D" w:rsidRPr="009B1B05">
        <w:rPr>
          <w:rFonts w:cstheme="minorHAnsi"/>
          <w:b/>
        </w:rPr>
        <w:t>ą</w:t>
      </w:r>
      <w:r w:rsidR="009C785A" w:rsidRPr="009B1B05">
        <w:rPr>
          <w:rFonts w:cstheme="minorHAnsi"/>
          <w:b/>
        </w:rPr>
        <w:t xml:space="preserve"> oświadczenie</w:t>
      </w:r>
      <w:r w:rsidR="00291D90" w:rsidRPr="009B1B05">
        <w:rPr>
          <w:rFonts w:cstheme="minorHAnsi"/>
          <w:b/>
        </w:rPr>
        <w:t>, z którego wynika, które roboty budowlane , dostawy lub usługi wykonują poszczególni wykonawcy.</w:t>
      </w:r>
    </w:p>
    <w:p w:rsidR="00D173E3" w:rsidRPr="006F5CF5" w:rsidRDefault="00D173E3" w:rsidP="006F5CF5">
      <w:pPr>
        <w:autoSpaceDE w:val="0"/>
        <w:autoSpaceDN w:val="0"/>
        <w:adjustRightInd w:val="0"/>
        <w:spacing w:after="0" w:line="264" w:lineRule="auto"/>
        <w:jc w:val="both"/>
        <w:rPr>
          <w:rFonts w:cstheme="minorHAnsi"/>
        </w:rPr>
      </w:pPr>
      <w:r w:rsidRPr="006F5CF5">
        <w:rPr>
          <w:rFonts w:cstheme="minorHAnsi"/>
        </w:rPr>
        <w:t xml:space="preserve">6) </w:t>
      </w:r>
      <w:r w:rsidRPr="006F5CF5">
        <w:rPr>
          <w:rFonts w:cstheme="minorHAnsi"/>
          <w:bCs/>
          <w:u w:val="single"/>
        </w:rPr>
        <w:t>ZOBOWIĄZANIE</w:t>
      </w:r>
      <w:r w:rsidRPr="006F5CF5">
        <w:rPr>
          <w:rFonts w:cstheme="minorHAnsi"/>
          <w:bCs/>
        </w:rPr>
        <w:t xml:space="preserve"> do oddania do dyspozycji niezbędnych zasobów  na potrzeby realizacji zamówienia</w:t>
      </w:r>
      <w:r w:rsidR="000511CB">
        <w:rPr>
          <w:rFonts w:cstheme="minorHAnsi"/>
          <w:bCs/>
        </w:rPr>
        <w:t xml:space="preserve"> </w:t>
      </w:r>
      <w:r w:rsidRPr="006F5CF5">
        <w:rPr>
          <w:rFonts w:cstheme="minorHAnsi"/>
        </w:rPr>
        <w:t>jeżeli Wykonawca w celu potwierdzenia spełniania warunków udziału w postępowaniu polega na zdolnościach lub sytuacji podmiotów udostępniających zasoby.</w:t>
      </w:r>
    </w:p>
    <w:p w:rsidR="008F0B2B" w:rsidRPr="006F5CF5" w:rsidRDefault="002579D6" w:rsidP="006F5CF5">
      <w:pPr>
        <w:shd w:val="clear" w:color="auto" w:fill="FFFFFF" w:themeFill="background1"/>
        <w:autoSpaceDE w:val="0"/>
        <w:autoSpaceDN w:val="0"/>
        <w:adjustRightInd w:val="0"/>
        <w:spacing w:after="0" w:line="264" w:lineRule="auto"/>
        <w:jc w:val="both"/>
        <w:rPr>
          <w:rFonts w:cstheme="minorHAnsi"/>
        </w:rPr>
      </w:pPr>
      <w:r w:rsidRPr="006F5CF5">
        <w:rPr>
          <w:rFonts w:cstheme="minorHAnsi"/>
        </w:rPr>
        <w:t xml:space="preserve">7) </w:t>
      </w:r>
      <w:r w:rsidR="008F0B2B" w:rsidRPr="006F5CF5">
        <w:rPr>
          <w:rFonts w:cstheme="minorHAnsi"/>
          <w:u w:val="single"/>
        </w:rPr>
        <w:t>Pełnomocnictwo</w:t>
      </w:r>
      <w:r w:rsidR="008F0B2B" w:rsidRPr="006F5CF5">
        <w:rPr>
          <w:rFonts w:cstheme="minorHAnsi"/>
        </w:rPr>
        <w:t xml:space="preserve"> upoważniające do złożenia oferty, o ile ofertę składa pełnomocnik</w:t>
      </w:r>
      <w:r w:rsidR="00E651D4" w:rsidRPr="006F5CF5">
        <w:rPr>
          <w:rFonts w:cstheme="minorHAnsi"/>
        </w:rPr>
        <w:t xml:space="preserve"> / </w:t>
      </w:r>
      <w:r w:rsidR="008F0B2B" w:rsidRPr="006F5CF5">
        <w:rPr>
          <w:rFonts w:cstheme="minorHAnsi"/>
        </w:rPr>
        <w:t>doreprezentowaniawpostępowaniuWykonawcówwspólnieubiegającychsięoudzieleniezamówienia</w:t>
      </w:r>
      <w:r w:rsidR="00E53723" w:rsidRPr="006F5CF5">
        <w:rPr>
          <w:rFonts w:cstheme="minorHAnsi"/>
        </w:rPr>
        <w:t xml:space="preserve"> – </w:t>
      </w:r>
      <w:r w:rsidR="008F0B2B" w:rsidRPr="006F5CF5">
        <w:rPr>
          <w:rFonts w:cstheme="minorHAnsi"/>
        </w:rPr>
        <w:t>dotyczyofertskładanychprzezWykonawcówwspólnieubiegającychsięoudzieleniezamówienia</w:t>
      </w:r>
      <w:r w:rsidR="00CD0B70">
        <w:rPr>
          <w:rFonts w:cstheme="minorHAnsi"/>
        </w:rPr>
        <w:t>.</w:t>
      </w:r>
    </w:p>
    <w:p w:rsidR="00226F64" w:rsidRPr="006F5CF5" w:rsidRDefault="00E651D4" w:rsidP="006F5CF5">
      <w:pPr>
        <w:autoSpaceDE w:val="0"/>
        <w:autoSpaceDN w:val="0"/>
        <w:adjustRightInd w:val="0"/>
        <w:spacing w:after="0" w:line="264" w:lineRule="auto"/>
        <w:jc w:val="both"/>
        <w:rPr>
          <w:rFonts w:cstheme="minorHAnsi"/>
        </w:rPr>
      </w:pPr>
      <w:r w:rsidRPr="006F5CF5">
        <w:rPr>
          <w:rFonts w:cstheme="minorHAnsi"/>
        </w:rPr>
        <w:t>8</w:t>
      </w:r>
      <w:r w:rsidR="005C0A66" w:rsidRPr="006F5CF5">
        <w:rPr>
          <w:rFonts w:cstheme="minorHAnsi"/>
        </w:rPr>
        <w:t xml:space="preserve">) </w:t>
      </w:r>
      <w:r w:rsidR="005C0A66" w:rsidRPr="006F5CF5">
        <w:rPr>
          <w:rFonts w:cstheme="minorHAnsi"/>
          <w:u w:val="single"/>
        </w:rPr>
        <w:t>Uzasadnienie</w:t>
      </w:r>
      <w:r w:rsidR="005C0A66" w:rsidRPr="006F5CF5">
        <w:rPr>
          <w:rFonts w:cstheme="minorHAnsi"/>
        </w:rPr>
        <w:t xml:space="preserve"> zastrzeż</w:t>
      </w:r>
      <w:r w:rsidR="00226F64" w:rsidRPr="006F5CF5">
        <w:rPr>
          <w:rFonts w:cstheme="minorHAnsi"/>
        </w:rPr>
        <w:t xml:space="preserve">enia </w:t>
      </w:r>
      <w:r w:rsidR="005C0A66" w:rsidRPr="006F5CF5">
        <w:rPr>
          <w:rFonts w:cstheme="minorHAnsi"/>
        </w:rPr>
        <w:t>dokumentów wskazanych w formularzu ofertowym jako tajemnicy przedsiębiorstwa (jeżeli dotyczy)</w:t>
      </w:r>
      <w:r w:rsidR="00CD0B70">
        <w:rPr>
          <w:rFonts w:cstheme="minorHAnsi"/>
        </w:rPr>
        <w:t>.</w:t>
      </w:r>
    </w:p>
    <w:p w:rsidR="008F0B2B" w:rsidRPr="00ED1C57" w:rsidRDefault="008F0B2B" w:rsidP="006F5CF5">
      <w:pPr>
        <w:autoSpaceDE w:val="0"/>
        <w:autoSpaceDN w:val="0"/>
        <w:adjustRightInd w:val="0"/>
        <w:spacing w:after="0" w:line="264" w:lineRule="auto"/>
        <w:jc w:val="both"/>
        <w:rPr>
          <w:rFonts w:cstheme="minorHAnsi"/>
          <w:sz w:val="8"/>
        </w:rPr>
      </w:pPr>
    </w:p>
    <w:p w:rsidR="00C57A17" w:rsidRDefault="0089451A" w:rsidP="006F5CF5">
      <w:pPr>
        <w:autoSpaceDE w:val="0"/>
        <w:autoSpaceDN w:val="0"/>
        <w:adjustRightInd w:val="0"/>
        <w:spacing w:after="0" w:line="264" w:lineRule="auto"/>
        <w:jc w:val="both"/>
        <w:rPr>
          <w:rFonts w:cstheme="minorHAnsi"/>
        </w:rPr>
      </w:pPr>
      <w:r w:rsidRPr="006F5CF5">
        <w:rPr>
          <w:rFonts w:cstheme="minorHAnsi"/>
        </w:rPr>
        <w:t>2.</w:t>
      </w:r>
      <w:r w:rsidR="007632C3" w:rsidRPr="006F5CF5">
        <w:rPr>
          <w:rFonts w:cstheme="minorHAnsi"/>
        </w:rPr>
        <w:t xml:space="preserve"> W sytuacjach określonych w art. 128 ustawy Pzp zamawiający może wezwać do złożenia, poprawienia lub uzupełnienia w wyznaczonym terminie: </w:t>
      </w:r>
      <w:r w:rsidR="007632C3" w:rsidRPr="006F5CF5">
        <w:rPr>
          <w:rFonts w:cstheme="minorHAnsi"/>
        </w:rPr>
        <w:cr/>
        <w:t>- oświadczenia</w:t>
      </w:r>
      <w:r w:rsidR="00C774A8" w:rsidRPr="006F5CF5">
        <w:rPr>
          <w:rFonts w:cstheme="minorHAnsi"/>
        </w:rPr>
        <w:t>, o którym mowa w a</w:t>
      </w:r>
      <w:r w:rsidR="00D86767" w:rsidRPr="006F5CF5">
        <w:rPr>
          <w:rFonts w:cstheme="minorHAnsi"/>
        </w:rPr>
        <w:t>rt</w:t>
      </w:r>
      <w:r w:rsidR="00C774A8" w:rsidRPr="006F5CF5">
        <w:rPr>
          <w:rFonts w:cstheme="minorHAnsi"/>
        </w:rPr>
        <w:t>. 125 ust.1 ustawy Pzp</w:t>
      </w:r>
      <w:r w:rsidR="007632C3" w:rsidRPr="006F5CF5">
        <w:rPr>
          <w:rFonts w:cstheme="minorHAnsi"/>
        </w:rPr>
        <w:t xml:space="preserve">, </w:t>
      </w:r>
      <w:r w:rsidR="007632C3" w:rsidRPr="006F5CF5">
        <w:rPr>
          <w:rFonts w:cstheme="minorHAnsi"/>
        </w:rPr>
        <w:cr/>
        <w:t xml:space="preserve">- podmiotowych środków dowodowych, </w:t>
      </w:r>
      <w:r w:rsidR="007632C3" w:rsidRPr="006F5CF5">
        <w:rPr>
          <w:rFonts w:cstheme="minorHAnsi"/>
        </w:rPr>
        <w:cr/>
        <w:t>- innych dokumentów lub oświa</w:t>
      </w:r>
      <w:r w:rsidR="00D86767" w:rsidRPr="006F5CF5">
        <w:rPr>
          <w:rFonts w:cstheme="minorHAnsi"/>
        </w:rPr>
        <w:t>dczeń składanych w postępowaniu.</w:t>
      </w:r>
      <w:r w:rsidR="007632C3" w:rsidRPr="006F5CF5">
        <w:rPr>
          <w:rFonts w:cstheme="minorHAnsi"/>
        </w:rPr>
        <w:cr/>
      </w:r>
      <w:r w:rsidR="003B2BA0" w:rsidRPr="006F5CF5">
        <w:rPr>
          <w:rFonts w:cstheme="minorHAnsi"/>
        </w:rPr>
        <w:t>3.</w:t>
      </w:r>
      <w:r w:rsidR="007632C3" w:rsidRPr="006F5CF5">
        <w:rPr>
          <w:rFonts w:cstheme="minorHAnsi"/>
        </w:rPr>
        <w:t xml:space="preserve"> Zamawiający może żądać od wykonawców wyjaśnień dotyczących treści oświadczenia</w:t>
      </w:r>
      <w:r w:rsidR="00ED1C57">
        <w:rPr>
          <w:rFonts w:cstheme="minorHAnsi"/>
        </w:rPr>
        <w:t>,</w:t>
      </w:r>
      <w:r w:rsidR="00D86767" w:rsidRPr="006F5CF5">
        <w:rPr>
          <w:rFonts w:cstheme="minorHAnsi"/>
        </w:rPr>
        <w:t xml:space="preserve"> o którym mowa w art. 125 ust.1 ustawy Pzp</w:t>
      </w:r>
      <w:r w:rsidR="007632C3" w:rsidRPr="006F5CF5">
        <w:rPr>
          <w:rFonts w:cstheme="minorHAnsi"/>
        </w:rPr>
        <w:t xml:space="preserve"> lub złożonych podmiotowych środków dowodowych lub innych dokumentów lub oświad</w:t>
      </w:r>
      <w:r w:rsidR="00C57A17" w:rsidRPr="006F5CF5">
        <w:rPr>
          <w:rFonts w:cstheme="minorHAnsi"/>
        </w:rPr>
        <w:t>czeń składanych w postępowaniu.</w:t>
      </w:r>
    </w:p>
    <w:p w:rsidR="004C567E" w:rsidRPr="005F0FDB" w:rsidRDefault="004C567E" w:rsidP="006F5CF5">
      <w:pPr>
        <w:autoSpaceDE w:val="0"/>
        <w:autoSpaceDN w:val="0"/>
        <w:adjustRightInd w:val="0"/>
        <w:spacing w:after="0" w:line="264" w:lineRule="auto"/>
        <w:jc w:val="both"/>
        <w:rPr>
          <w:rFonts w:cstheme="minorHAnsi"/>
          <w:sz w:val="14"/>
        </w:rPr>
      </w:pPr>
    </w:p>
    <w:p w:rsidR="00C57A17" w:rsidRPr="00DC50E9" w:rsidRDefault="00C57A17" w:rsidP="006F5CF5">
      <w:pPr>
        <w:autoSpaceDE w:val="0"/>
        <w:autoSpaceDN w:val="0"/>
        <w:adjustRightInd w:val="0"/>
        <w:spacing w:after="0" w:line="264" w:lineRule="auto"/>
        <w:jc w:val="both"/>
        <w:rPr>
          <w:rFonts w:cstheme="minorHAnsi"/>
          <w:b/>
          <w:u w:val="single"/>
        </w:rPr>
      </w:pPr>
      <w:r w:rsidRPr="006F5CF5">
        <w:rPr>
          <w:rFonts w:cstheme="minorHAnsi"/>
        </w:rPr>
        <w:t xml:space="preserve">4. </w:t>
      </w:r>
      <w:r w:rsidRPr="00A23E8C">
        <w:rPr>
          <w:rFonts w:cstheme="minorHAnsi"/>
          <w:b/>
        </w:rPr>
        <w:t xml:space="preserve">W celu oceny spełnienia przez wykonawcę warunków, o których mowa w </w:t>
      </w:r>
      <w:r w:rsidR="004B4FAC">
        <w:rPr>
          <w:rFonts w:cstheme="minorHAnsi"/>
          <w:b/>
        </w:rPr>
        <w:t>R</w:t>
      </w:r>
      <w:r w:rsidR="00D251A6">
        <w:rPr>
          <w:rFonts w:cstheme="minorHAnsi"/>
          <w:b/>
        </w:rPr>
        <w:t xml:space="preserve">ozdziale </w:t>
      </w:r>
      <w:r w:rsidRPr="00A23E8C">
        <w:rPr>
          <w:rFonts w:cstheme="minorHAnsi"/>
          <w:b/>
        </w:rPr>
        <w:t>VI</w:t>
      </w:r>
      <w:r w:rsidR="00CB67B7">
        <w:rPr>
          <w:rFonts w:cstheme="minorHAnsi"/>
          <w:b/>
        </w:rPr>
        <w:t xml:space="preserve"> ust. </w:t>
      </w:r>
      <w:r w:rsidRPr="00A23E8C">
        <w:rPr>
          <w:rFonts w:cstheme="minorHAnsi"/>
          <w:b/>
        </w:rPr>
        <w:t>2 SWZ</w:t>
      </w:r>
      <w:r w:rsidRPr="006F5CF5">
        <w:rPr>
          <w:rFonts w:cstheme="minorHAnsi"/>
        </w:rPr>
        <w:t xml:space="preserve">, należy na wezwanie </w:t>
      </w:r>
      <w:r w:rsidR="00FD064A">
        <w:rPr>
          <w:rFonts w:cstheme="minorHAnsi"/>
        </w:rPr>
        <w:t>Z</w:t>
      </w:r>
      <w:r w:rsidRPr="006F5CF5">
        <w:rPr>
          <w:rFonts w:cstheme="minorHAnsi"/>
        </w:rPr>
        <w:t xml:space="preserve">amawiającego, złożyć w wyznaczonym przez Zamawiającego terminie </w:t>
      </w:r>
      <w:r w:rsidRPr="00DC50E9">
        <w:rPr>
          <w:rFonts w:cstheme="minorHAnsi"/>
          <w:b/>
          <w:u w:val="single"/>
        </w:rPr>
        <w:t xml:space="preserve">następujące podmiotowe środki dowodowe: </w:t>
      </w:r>
    </w:p>
    <w:p w:rsidR="00FD064A" w:rsidRDefault="00C57A17" w:rsidP="00B64B13">
      <w:pPr>
        <w:pStyle w:val="Akapitzlist"/>
        <w:numPr>
          <w:ilvl w:val="0"/>
          <w:numId w:val="53"/>
        </w:numPr>
        <w:autoSpaceDE w:val="0"/>
        <w:autoSpaceDN w:val="0"/>
        <w:adjustRightInd w:val="0"/>
        <w:spacing w:after="0" w:line="264" w:lineRule="auto"/>
        <w:jc w:val="both"/>
        <w:rPr>
          <w:rFonts w:ascii="Calibri" w:eastAsia="Calibri" w:hAnsi="Calibri" w:cs="Arial"/>
          <w:b/>
          <w:i/>
          <w:lang w:eastAsia="zh-CN"/>
        </w:rPr>
      </w:pPr>
      <w:r w:rsidRPr="00FD064A">
        <w:rPr>
          <w:rFonts w:cstheme="minorHAnsi"/>
          <w:b/>
        </w:rPr>
        <w:t>wykaz robót budowlanych</w:t>
      </w:r>
      <w:r w:rsidR="00ED1C57">
        <w:rPr>
          <w:rFonts w:cstheme="minorHAnsi"/>
          <w:b/>
        </w:rPr>
        <w:t xml:space="preserve"> </w:t>
      </w:r>
      <w:r w:rsidR="00595DCC" w:rsidRPr="00FD064A">
        <w:rPr>
          <w:rFonts w:ascii="Calibri" w:eastAsia="Calibri" w:hAnsi="Calibri" w:cs="Arial"/>
          <w:lang w:eastAsia="zh-CN"/>
        </w:rPr>
        <w:t xml:space="preserve">odpowiadających opisowi warunku określonemu w </w:t>
      </w:r>
      <w:r w:rsidR="00006D29" w:rsidRPr="00FD064A">
        <w:rPr>
          <w:rFonts w:ascii="Calibri" w:eastAsia="Calibri" w:hAnsi="Calibri" w:cs="Arial"/>
          <w:lang w:eastAsia="zh-CN"/>
        </w:rPr>
        <w:t>R</w:t>
      </w:r>
      <w:r w:rsidR="00D251A6" w:rsidRPr="00FD064A">
        <w:rPr>
          <w:rFonts w:ascii="Calibri" w:eastAsia="Calibri" w:hAnsi="Calibri" w:cs="Arial"/>
          <w:lang w:eastAsia="zh-CN"/>
        </w:rPr>
        <w:t>ozdziale</w:t>
      </w:r>
      <w:r w:rsidR="00ED1C57">
        <w:rPr>
          <w:rFonts w:ascii="Calibri" w:eastAsia="Calibri" w:hAnsi="Calibri" w:cs="Arial"/>
          <w:lang w:eastAsia="zh-CN"/>
        </w:rPr>
        <w:t xml:space="preserve"> </w:t>
      </w:r>
      <w:r w:rsidR="00595DCC" w:rsidRPr="00FD064A">
        <w:rPr>
          <w:rFonts w:ascii="Calibri" w:eastAsia="Calibri" w:hAnsi="Calibri" w:cs="Arial"/>
          <w:b/>
          <w:lang w:eastAsia="zh-CN"/>
        </w:rPr>
        <w:t>VI ust. 2 pkt 4 litera a</w:t>
      </w:r>
      <w:r w:rsidR="00ED1C57">
        <w:rPr>
          <w:rFonts w:ascii="Calibri" w:eastAsia="Calibri" w:hAnsi="Calibri" w:cs="Arial"/>
          <w:b/>
          <w:lang w:eastAsia="zh-CN"/>
        </w:rPr>
        <w:t xml:space="preserve"> </w:t>
      </w:r>
      <w:r w:rsidR="00E8257E">
        <w:rPr>
          <w:rFonts w:ascii="Calibri" w:eastAsia="Calibri" w:hAnsi="Calibri" w:cs="Arial"/>
          <w:b/>
          <w:lang w:eastAsia="zh-CN"/>
        </w:rPr>
        <w:t xml:space="preserve">i b </w:t>
      </w:r>
      <w:r w:rsidRPr="00FD064A">
        <w:rPr>
          <w:rFonts w:cstheme="minorHAnsi"/>
        </w:rPr>
        <w:t>wykonanych nie wcześniej niż w okresie ostatnich 5 lat przed upływem terminu składania ofert, a jeżeli okres prowadzenia działalności jest krótszy w tym okresie,</w:t>
      </w:r>
      <w:r w:rsidR="000511CB">
        <w:rPr>
          <w:rFonts w:cstheme="minorHAnsi"/>
        </w:rPr>
        <w:t xml:space="preserve"> </w:t>
      </w:r>
      <w:r w:rsidRPr="00FD064A">
        <w:rPr>
          <w:rFonts w:cstheme="minorHAnsi"/>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C6B20" w:rsidRPr="00FD064A">
        <w:rPr>
          <w:rFonts w:cstheme="minorHAnsi"/>
        </w:rPr>
        <w:t>.</w:t>
      </w:r>
      <w:bookmarkStart w:id="8" w:name="_Hlk98329024"/>
      <w:r w:rsidR="00ED1C57">
        <w:rPr>
          <w:rFonts w:cstheme="minorHAnsi"/>
        </w:rPr>
        <w:t xml:space="preserve"> </w:t>
      </w:r>
      <w:r w:rsidR="007C6B20" w:rsidRPr="00FD064A">
        <w:rPr>
          <w:rFonts w:ascii="Calibri" w:eastAsia="Calibri" w:hAnsi="Calibri" w:cs="Arial"/>
          <w:lang w:eastAsia="zh-CN"/>
        </w:rPr>
        <w:t xml:space="preserve">Wzór wykazu stanowi </w:t>
      </w:r>
      <w:r w:rsidR="007C6B20" w:rsidRPr="00FD064A">
        <w:rPr>
          <w:rFonts w:ascii="Calibri" w:eastAsia="Calibri" w:hAnsi="Calibri" w:cs="Arial"/>
          <w:b/>
          <w:lang w:eastAsia="zh-CN"/>
        </w:rPr>
        <w:t xml:space="preserve">załącznik nr </w:t>
      </w:r>
      <w:r w:rsidR="00FA3BC0" w:rsidRPr="00FD064A">
        <w:rPr>
          <w:rFonts w:ascii="Calibri" w:eastAsia="Calibri" w:hAnsi="Calibri" w:cs="Arial"/>
          <w:b/>
          <w:lang w:eastAsia="zh-CN"/>
        </w:rPr>
        <w:t xml:space="preserve">6 </w:t>
      </w:r>
      <w:r w:rsidR="007C6B20" w:rsidRPr="00FD064A">
        <w:rPr>
          <w:rFonts w:ascii="Calibri" w:eastAsia="Calibri" w:hAnsi="Calibri" w:cs="Arial"/>
          <w:b/>
          <w:lang w:eastAsia="zh-CN"/>
        </w:rPr>
        <w:t>do SWZ</w:t>
      </w:r>
      <w:r w:rsidR="007C6B20" w:rsidRPr="00FD064A">
        <w:rPr>
          <w:rFonts w:ascii="Calibri" w:eastAsia="Calibri" w:hAnsi="Calibri" w:cs="Arial"/>
          <w:b/>
          <w:i/>
          <w:lang w:eastAsia="zh-CN"/>
        </w:rPr>
        <w:t>;</w:t>
      </w:r>
    </w:p>
    <w:bookmarkEnd w:id="8"/>
    <w:p w:rsidR="00FD064A" w:rsidRDefault="00C57A17" w:rsidP="00B64B13">
      <w:pPr>
        <w:pStyle w:val="Akapitzlist"/>
        <w:numPr>
          <w:ilvl w:val="0"/>
          <w:numId w:val="53"/>
        </w:numPr>
        <w:autoSpaceDE w:val="0"/>
        <w:autoSpaceDN w:val="0"/>
        <w:adjustRightInd w:val="0"/>
        <w:spacing w:after="0" w:line="264" w:lineRule="auto"/>
        <w:jc w:val="both"/>
        <w:rPr>
          <w:rFonts w:ascii="Calibri" w:eastAsia="Calibri" w:hAnsi="Calibri" w:cs="Arial"/>
          <w:b/>
          <w:i/>
          <w:lang w:eastAsia="zh-CN"/>
        </w:rPr>
      </w:pPr>
      <w:r w:rsidRPr="00FD064A">
        <w:rPr>
          <w:rFonts w:cstheme="minorHAnsi"/>
          <w:b/>
        </w:rPr>
        <w:t>wykaz osób</w:t>
      </w:r>
      <w:r w:rsidRPr="00FD064A">
        <w:rPr>
          <w:rFonts w:cstheme="minorHAnsi"/>
        </w:rPr>
        <w:t xml:space="preserve">, </w:t>
      </w:r>
      <w:bookmarkStart w:id="9" w:name="_Hlk98329434"/>
      <w:r w:rsidR="00160058" w:rsidRPr="00FD064A">
        <w:rPr>
          <w:rFonts w:ascii="Calibri" w:eastAsia="Calibri" w:hAnsi="Calibri" w:cs="Arial"/>
          <w:lang w:eastAsia="zh-CN"/>
        </w:rPr>
        <w:t xml:space="preserve">odpowiadających opisowi warunku określonemu w </w:t>
      </w:r>
      <w:r w:rsidR="00006D29" w:rsidRPr="00FD064A">
        <w:rPr>
          <w:rFonts w:ascii="Calibri" w:eastAsia="Calibri" w:hAnsi="Calibri" w:cs="Arial"/>
          <w:lang w:eastAsia="zh-CN"/>
        </w:rPr>
        <w:t>R</w:t>
      </w:r>
      <w:r w:rsidR="00D251A6" w:rsidRPr="00FD064A">
        <w:rPr>
          <w:rFonts w:ascii="Calibri" w:eastAsia="Calibri" w:hAnsi="Calibri" w:cs="Arial"/>
          <w:lang w:eastAsia="zh-CN"/>
        </w:rPr>
        <w:t>ozdziale</w:t>
      </w:r>
      <w:r w:rsidR="00ED1C57">
        <w:rPr>
          <w:rFonts w:ascii="Calibri" w:eastAsia="Calibri" w:hAnsi="Calibri" w:cs="Arial"/>
          <w:lang w:eastAsia="zh-CN"/>
        </w:rPr>
        <w:t xml:space="preserve"> </w:t>
      </w:r>
      <w:r w:rsidR="00160058" w:rsidRPr="00FD064A">
        <w:rPr>
          <w:rFonts w:ascii="Calibri" w:eastAsia="Calibri" w:hAnsi="Calibri" w:cs="Arial"/>
          <w:b/>
          <w:lang w:eastAsia="zh-CN"/>
        </w:rPr>
        <w:t xml:space="preserve">VI ust. 2 pkt 4 litera </w:t>
      </w:r>
      <w:bookmarkEnd w:id="9"/>
      <w:r w:rsidR="00E8257E">
        <w:rPr>
          <w:rFonts w:ascii="Calibri" w:eastAsia="Calibri" w:hAnsi="Calibri" w:cs="Arial"/>
          <w:b/>
          <w:lang w:eastAsia="zh-CN"/>
        </w:rPr>
        <w:t>d</w:t>
      </w:r>
      <w:r w:rsidR="00ED1C57">
        <w:rPr>
          <w:rFonts w:ascii="Calibri" w:eastAsia="Calibri" w:hAnsi="Calibri" w:cs="Arial"/>
          <w:b/>
          <w:lang w:eastAsia="zh-CN"/>
        </w:rPr>
        <w:t xml:space="preserve"> </w:t>
      </w:r>
      <w:r w:rsidRPr="00FD064A">
        <w:rPr>
          <w:rFonts w:cstheme="minorHAns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63667B" w:rsidRPr="00FD064A">
        <w:rPr>
          <w:rFonts w:cstheme="minorHAnsi"/>
        </w:rPr>
        <w:t>e do dysponowania tymi osobami</w:t>
      </w:r>
      <w:r w:rsidR="00FA3BC0" w:rsidRPr="00FD064A">
        <w:rPr>
          <w:rFonts w:cstheme="minorHAnsi"/>
        </w:rPr>
        <w:t xml:space="preserve">. </w:t>
      </w:r>
      <w:r w:rsidR="00ED1C57">
        <w:rPr>
          <w:rFonts w:ascii="Calibri" w:eastAsia="Calibri" w:hAnsi="Calibri" w:cs="Arial"/>
          <w:lang w:eastAsia="zh-CN"/>
        </w:rPr>
        <w:t xml:space="preserve">Wzór wykazu stanowi </w:t>
      </w:r>
      <w:r w:rsidR="00595DCC" w:rsidRPr="00FD064A">
        <w:rPr>
          <w:rFonts w:ascii="Calibri" w:eastAsia="Calibri" w:hAnsi="Calibri" w:cs="Arial"/>
          <w:b/>
          <w:lang w:eastAsia="zh-CN"/>
        </w:rPr>
        <w:t xml:space="preserve">załącznik nr </w:t>
      </w:r>
      <w:r w:rsidR="008E446B" w:rsidRPr="00FD064A">
        <w:rPr>
          <w:rFonts w:ascii="Calibri" w:eastAsia="Calibri" w:hAnsi="Calibri" w:cs="Arial"/>
          <w:b/>
          <w:lang w:eastAsia="zh-CN"/>
        </w:rPr>
        <w:t>8</w:t>
      </w:r>
      <w:r w:rsidR="005F0FDB">
        <w:rPr>
          <w:rFonts w:ascii="Calibri" w:eastAsia="Calibri" w:hAnsi="Calibri" w:cs="Arial"/>
          <w:b/>
          <w:lang w:eastAsia="zh-CN"/>
        </w:rPr>
        <w:t xml:space="preserve"> </w:t>
      </w:r>
      <w:r w:rsidR="00595DCC" w:rsidRPr="00FD064A">
        <w:rPr>
          <w:rFonts w:ascii="Calibri" w:eastAsia="Calibri" w:hAnsi="Calibri" w:cs="Arial"/>
          <w:b/>
          <w:lang w:eastAsia="zh-CN"/>
        </w:rPr>
        <w:t>do SWZ</w:t>
      </w:r>
      <w:r w:rsidR="00595DCC" w:rsidRPr="00FD064A">
        <w:rPr>
          <w:rFonts w:ascii="Calibri" w:eastAsia="Calibri" w:hAnsi="Calibri" w:cs="Arial"/>
          <w:b/>
          <w:i/>
          <w:lang w:eastAsia="zh-CN"/>
        </w:rPr>
        <w:t>;</w:t>
      </w:r>
    </w:p>
    <w:p w:rsidR="00FD064A" w:rsidRPr="006A126B" w:rsidRDefault="00FD064A" w:rsidP="00B64B13">
      <w:pPr>
        <w:pStyle w:val="Akapitzlist"/>
        <w:numPr>
          <w:ilvl w:val="0"/>
          <w:numId w:val="53"/>
        </w:numPr>
        <w:shd w:val="clear" w:color="auto" w:fill="FFFFFF" w:themeFill="background1"/>
        <w:autoSpaceDE w:val="0"/>
        <w:autoSpaceDN w:val="0"/>
        <w:adjustRightInd w:val="0"/>
        <w:spacing w:after="0" w:line="264" w:lineRule="auto"/>
        <w:jc w:val="both"/>
        <w:rPr>
          <w:rFonts w:ascii="Calibri" w:eastAsia="Calibri" w:hAnsi="Calibri" w:cs="Arial"/>
          <w:b/>
          <w:i/>
          <w:lang w:eastAsia="zh-CN"/>
        </w:rPr>
      </w:pPr>
      <w:r w:rsidRPr="006A126B">
        <w:rPr>
          <w:rFonts w:cstheme="minorHAnsi"/>
          <w:b/>
        </w:rPr>
        <w:t>informację banku lub kasy oszczędnościowo-kredytowej potwierdzającą wysokość</w:t>
      </w:r>
      <w:r w:rsidRPr="006A126B">
        <w:rPr>
          <w:rFonts w:cstheme="minorHAnsi"/>
          <w:b/>
        </w:rPr>
        <w:br/>
        <w:t>posiadanych środków finansowych lub zdolność kredytową Wykonawcy, w okresie</w:t>
      </w:r>
      <w:r w:rsidRPr="006A126B">
        <w:rPr>
          <w:rFonts w:cstheme="minorHAnsi"/>
          <w:b/>
        </w:rPr>
        <w:br/>
        <w:t>nie wcześniejszym niż 3 miesiąc przed jej złożeniem</w:t>
      </w:r>
    </w:p>
    <w:p w:rsidR="000B4BEC" w:rsidRPr="0087323F" w:rsidRDefault="000B4BEC" w:rsidP="006F5CF5">
      <w:pPr>
        <w:autoSpaceDE w:val="0"/>
        <w:autoSpaceDN w:val="0"/>
        <w:adjustRightInd w:val="0"/>
        <w:spacing w:after="0" w:line="264" w:lineRule="auto"/>
        <w:jc w:val="both"/>
        <w:rPr>
          <w:rFonts w:cstheme="minorHAnsi"/>
          <w:i/>
          <w:sz w:val="18"/>
        </w:rPr>
      </w:pPr>
    </w:p>
    <w:p w:rsidR="000B4BEC" w:rsidRPr="0087323F" w:rsidRDefault="00026C48" w:rsidP="006F5CF5">
      <w:pPr>
        <w:autoSpaceDE w:val="0"/>
        <w:autoSpaceDN w:val="0"/>
        <w:adjustRightInd w:val="0"/>
        <w:spacing w:after="0" w:line="264" w:lineRule="auto"/>
        <w:jc w:val="both"/>
        <w:rPr>
          <w:rFonts w:cstheme="minorHAnsi"/>
        </w:rPr>
      </w:pPr>
      <w:r w:rsidRPr="00FD064A">
        <w:rPr>
          <w:rFonts w:cstheme="minorHAnsi"/>
        </w:rPr>
        <w:t>5.</w:t>
      </w:r>
      <w:r w:rsidRPr="0087323F">
        <w:rPr>
          <w:rFonts w:cstheme="minorHAnsi"/>
        </w:rPr>
        <w:t xml:space="preserve"> W celu </w:t>
      </w:r>
      <w:r w:rsidRPr="0087323F">
        <w:rPr>
          <w:rFonts w:cstheme="minorHAnsi"/>
          <w:b/>
        </w:rPr>
        <w:t>wykazania braku podstaw wykluczenia</w:t>
      </w:r>
      <w:r w:rsidRPr="0087323F">
        <w:rPr>
          <w:rFonts w:cstheme="minorHAnsi"/>
        </w:rPr>
        <w:t xml:space="preserve"> z postępowania o udzielenie zamówienia na podstawie okoliczności, o których mowa w Rozdziale</w:t>
      </w:r>
      <w:r w:rsidR="00ED1C57">
        <w:rPr>
          <w:rFonts w:cstheme="minorHAnsi"/>
        </w:rPr>
        <w:t xml:space="preserve"> </w:t>
      </w:r>
      <w:r w:rsidR="00FB24AB" w:rsidRPr="0087323F">
        <w:rPr>
          <w:rFonts w:cstheme="minorHAnsi"/>
          <w:b/>
        </w:rPr>
        <w:t>V</w:t>
      </w:r>
      <w:r w:rsidR="00ED1C57">
        <w:rPr>
          <w:rFonts w:cstheme="minorHAnsi"/>
          <w:b/>
        </w:rPr>
        <w:t xml:space="preserve"> </w:t>
      </w:r>
      <w:r w:rsidR="00FB24AB" w:rsidRPr="0087323F">
        <w:rPr>
          <w:rFonts w:cstheme="minorHAnsi"/>
          <w:b/>
        </w:rPr>
        <w:t xml:space="preserve">ust 1 pkt 2) </w:t>
      </w:r>
      <w:r w:rsidRPr="0087323F">
        <w:rPr>
          <w:rFonts w:cstheme="minorHAnsi"/>
        </w:rPr>
        <w:t xml:space="preserve">SWZ należy </w:t>
      </w:r>
      <w:r w:rsidR="00D6429A" w:rsidRPr="0087323F">
        <w:rPr>
          <w:rFonts w:cstheme="minorHAnsi"/>
        </w:rPr>
        <w:t xml:space="preserve">złożyć na </w:t>
      </w:r>
      <w:r w:rsidRPr="0087323F">
        <w:rPr>
          <w:rFonts w:cstheme="minorHAnsi"/>
        </w:rPr>
        <w:t>wezwanie zamawiającego, w wyznaczonym przez Zamawiającego terminie następujące podmiotowe środki dowodowe:</w:t>
      </w:r>
    </w:p>
    <w:p w:rsidR="00FD064A" w:rsidRPr="00F736D2" w:rsidRDefault="00920F84" w:rsidP="00B64B13">
      <w:pPr>
        <w:pStyle w:val="Akapitzlist"/>
        <w:numPr>
          <w:ilvl w:val="0"/>
          <w:numId w:val="54"/>
        </w:numPr>
        <w:autoSpaceDE w:val="0"/>
        <w:autoSpaceDN w:val="0"/>
        <w:adjustRightInd w:val="0"/>
        <w:spacing w:after="0" w:line="264" w:lineRule="auto"/>
        <w:jc w:val="both"/>
        <w:rPr>
          <w:rFonts w:cstheme="minorHAnsi"/>
        </w:rPr>
      </w:pPr>
      <w:r w:rsidRPr="00F736D2">
        <w:rPr>
          <w:rFonts w:cstheme="minorHAnsi"/>
        </w:rPr>
        <w:t xml:space="preserve">Odpis lub informacja z </w:t>
      </w:r>
      <w:r w:rsidR="00411CA0" w:rsidRPr="00F736D2">
        <w:rPr>
          <w:rFonts w:cstheme="minorHAnsi"/>
        </w:rPr>
        <w:t>Krajowego Rejestru Sądowego lub z</w:t>
      </w:r>
      <w:r w:rsidRPr="00F736D2">
        <w:rPr>
          <w:rFonts w:cstheme="minorHAnsi"/>
        </w:rPr>
        <w:t xml:space="preserve"> Cent</w:t>
      </w:r>
      <w:r w:rsidR="00AB45E2" w:rsidRPr="00F736D2">
        <w:rPr>
          <w:rFonts w:cstheme="minorHAnsi"/>
        </w:rPr>
        <w:t>r</w:t>
      </w:r>
      <w:r w:rsidR="00ED5DC2" w:rsidRPr="00F736D2">
        <w:rPr>
          <w:rFonts w:cstheme="minorHAnsi"/>
        </w:rPr>
        <w:t>a</w:t>
      </w:r>
      <w:r w:rsidRPr="00F736D2">
        <w:rPr>
          <w:rFonts w:cstheme="minorHAnsi"/>
        </w:rPr>
        <w:t>lnej Ewidencji i Infor</w:t>
      </w:r>
      <w:r w:rsidR="00AB45E2" w:rsidRPr="00F736D2">
        <w:rPr>
          <w:rFonts w:cstheme="minorHAnsi"/>
        </w:rPr>
        <w:t>macji o Działalności Gospodarcz</w:t>
      </w:r>
      <w:r w:rsidRPr="00F736D2">
        <w:rPr>
          <w:rFonts w:cstheme="minorHAnsi"/>
        </w:rPr>
        <w:t>ej</w:t>
      </w:r>
      <w:r w:rsidR="00AB45E2" w:rsidRPr="00F736D2">
        <w:rPr>
          <w:rFonts w:cstheme="minorHAnsi"/>
        </w:rPr>
        <w:t xml:space="preserve">, sporządzonej nie wcześniej niż 3 </w:t>
      </w:r>
      <w:r w:rsidR="00ED5DC2" w:rsidRPr="00F736D2">
        <w:rPr>
          <w:rFonts w:cstheme="minorHAnsi"/>
        </w:rPr>
        <w:t>m</w:t>
      </w:r>
      <w:r w:rsidR="00AB45E2" w:rsidRPr="00F736D2">
        <w:rPr>
          <w:rFonts w:cstheme="minorHAnsi"/>
        </w:rPr>
        <w:t xml:space="preserve">iesiące przed jej złożeniem, jeżeli odrębne przepisy </w:t>
      </w:r>
      <w:r w:rsidR="00ED5DC2" w:rsidRPr="00F736D2">
        <w:rPr>
          <w:rFonts w:cstheme="minorHAnsi"/>
        </w:rPr>
        <w:t>wymagają wpisu do rejestru lub ewidencji,</w:t>
      </w:r>
    </w:p>
    <w:p w:rsidR="00ED5DC2" w:rsidRPr="006A126B" w:rsidRDefault="00ED5DC2" w:rsidP="00B64B13">
      <w:pPr>
        <w:pStyle w:val="Akapitzlist"/>
        <w:numPr>
          <w:ilvl w:val="0"/>
          <w:numId w:val="54"/>
        </w:numPr>
        <w:autoSpaceDE w:val="0"/>
        <w:autoSpaceDN w:val="0"/>
        <w:adjustRightInd w:val="0"/>
        <w:spacing w:after="0" w:line="264" w:lineRule="auto"/>
        <w:jc w:val="both"/>
        <w:rPr>
          <w:rFonts w:cstheme="minorHAnsi"/>
        </w:rPr>
      </w:pPr>
      <w:r w:rsidRPr="006A126B">
        <w:rPr>
          <w:rFonts w:cstheme="minorHAnsi"/>
        </w:rPr>
        <w:t>oświadczenie o aktualności informacji zawartych w oświadczeniu</w:t>
      </w:r>
      <w:r w:rsidR="00562C64" w:rsidRPr="006A126B">
        <w:rPr>
          <w:rFonts w:cstheme="minorHAnsi"/>
        </w:rPr>
        <w:t>, o którym mowa w art. 125 ust. 1 ustawy, w zakresie podstaw wykluczenia z postępowania wskazanych przez Zamawiającego, o których mowa w art. 109 ust.</w:t>
      </w:r>
      <w:r w:rsidR="003F6A11" w:rsidRPr="006A126B">
        <w:rPr>
          <w:rFonts w:cstheme="minorHAnsi"/>
        </w:rPr>
        <w:t xml:space="preserve"> </w:t>
      </w:r>
      <w:r w:rsidR="00562C64" w:rsidRPr="006A126B">
        <w:rPr>
          <w:rFonts w:cstheme="minorHAnsi"/>
        </w:rPr>
        <w:t>1 pkt</w:t>
      </w:r>
      <w:r w:rsidR="00ED1C57" w:rsidRPr="006A126B">
        <w:rPr>
          <w:rFonts w:cstheme="minorHAnsi"/>
        </w:rPr>
        <w:t xml:space="preserve"> </w:t>
      </w:r>
      <w:r w:rsidR="0051731E" w:rsidRPr="006A126B">
        <w:rPr>
          <w:rFonts w:cstheme="minorHAnsi"/>
        </w:rPr>
        <w:t>5 i 7.</w:t>
      </w:r>
    </w:p>
    <w:p w:rsidR="00F46E44" w:rsidRDefault="00ED1C57" w:rsidP="00ED1C57">
      <w:pPr>
        <w:autoSpaceDE w:val="0"/>
        <w:autoSpaceDN w:val="0"/>
        <w:adjustRightInd w:val="0"/>
        <w:spacing w:after="0" w:line="264" w:lineRule="auto"/>
        <w:jc w:val="both"/>
        <w:rPr>
          <w:rFonts w:cstheme="minorHAnsi"/>
        </w:rPr>
      </w:pPr>
      <w:r w:rsidRPr="00F46E44">
        <w:rPr>
          <w:rFonts w:cstheme="minorHAnsi"/>
          <w:b/>
        </w:rPr>
        <w:t>Uwaga!</w:t>
      </w:r>
      <w:r w:rsidRPr="00F46E44">
        <w:rPr>
          <w:rFonts w:cstheme="minorHAnsi"/>
        </w:rPr>
        <w:t xml:space="preserve"> Zgodnie z art. 127 ust. 1 i 2 ustawy Pzp — Zamawiający nie wzywa do złożenia podmiotowych środków dowodowych, jeżeli: </w:t>
      </w:r>
    </w:p>
    <w:p w:rsidR="00F46E44" w:rsidRDefault="00ED1C57" w:rsidP="00B64B13">
      <w:pPr>
        <w:pStyle w:val="Akapitzlist"/>
        <w:numPr>
          <w:ilvl w:val="0"/>
          <w:numId w:val="56"/>
        </w:numPr>
        <w:autoSpaceDE w:val="0"/>
        <w:autoSpaceDN w:val="0"/>
        <w:adjustRightInd w:val="0"/>
        <w:spacing w:after="0" w:line="264" w:lineRule="auto"/>
        <w:jc w:val="both"/>
        <w:rPr>
          <w:rFonts w:cstheme="minorHAnsi"/>
        </w:rPr>
      </w:pPr>
      <w:r w:rsidRPr="00F46E44">
        <w:rPr>
          <w:rFonts w:cs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ofercie dane umożliwiające dostęp do tych środków; </w:t>
      </w:r>
    </w:p>
    <w:p w:rsidR="00ED1C57" w:rsidRPr="00F46E44" w:rsidRDefault="00ED1C57" w:rsidP="00B64B13">
      <w:pPr>
        <w:pStyle w:val="Akapitzlist"/>
        <w:numPr>
          <w:ilvl w:val="0"/>
          <w:numId w:val="56"/>
        </w:numPr>
        <w:autoSpaceDE w:val="0"/>
        <w:autoSpaceDN w:val="0"/>
        <w:adjustRightInd w:val="0"/>
        <w:spacing w:after="0" w:line="264" w:lineRule="auto"/>
        <w:jc w:val="both"/>
        <w:rPr>
          <w:rFonts w:cstheme="minorHAnsi"/>
        </w:rPr>
      </w:pPr>
      <w:r w:rsidRPr="00F46E44">
        <w:rPr>
          <w:rFonts w:cstheme="minorHAnsi"/>
        </w:rPr>
        <w:t>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ED1C57" w:rsidRPr="00F46E44" w:rsidRDefault="00ED1C57" w:rsidP="00ED1C57">
      <w:pPr>
        <w:autoSpaceDE w:val="0"/>
        <w:autoSpaceDN w:val="0"/>
        <w:adjustRightInd w:val="0"/>
        <w:spacing w:after="0" w:line="264" w:lineRule="auto"/>
        <w:jc w:val="both"/>
        <w:rPr>
          <w:rFonts w:cstheme="minorHAnsi"/>
          <w:sz w:val="8"/>
          <w:highlight w:val="yellow"/>
        </w:rPr>
      </w:pPr>
    </w:p>
    <w:p w:rsidR="00026C48" w:rsidRPr="00D63854" w:rsidRDefault="00026C48" w:rsidP="006F5CF5">
      <w:pPr>
        <w:autoSpaceDE w:val="0"/>
        <w:autoSpaceDN w:val="0"/>
        <w:adjustRightInd w:val="0"/>
        <w:spacing w:after="0" w:line="264" w:lineRule="auto"/>
        <w:jc w:val="both"/>
        <w:rPr>
          <w:rFonts w:cstheme="minorHAnsi"/>
          <w:i/>
          <w:sz w:val="8"/>
        </w:rPr>
      </w:pPr>
    </w:p>
    <w:p w:rsidR="00F46E44" w:rsidRDefault="00026C48" w:rsidP="006F5CF5">
      <w:pPr>
        <w:autoSpaceDE w:val="0"/>
        <w:autoSpaceDN w:val="0"/>
        <w:adjustRightInd w:val="0"/>
        <w:spacing w:after="0" w:line="264" w:lineRule="auto"/>
        <w:jc w:val="both"/>
        <w:rPr>
          <w:rFonts w:cstheme="minorHAnsi"/>
          <w:u w:val="single"/>
        </w:rPr>
      </w:pPr>
      <w:r>
        <w:rPr>
          <w:rFonts w:cstheme="minorHAnsi"/>
          <w:b/>
        </w:rPr>
        <w:t>6</w:t>
      </w:r>
      <w:r w:rsidR="00C57A17" w:rsidRPr="000B43D2">
        <w:rPr>
          <w:rFonts w:cstheme="minorHAnsi"/>
          <w:b/>
        </w:rPr>
        <w:t>. Postanowienia dot. podmiotowych środków dowodowych</w:t>
      </w:r>
      <w:r w:rsidR="00C57A17" w:rsidRPr="000B43D2">
        <w:rPr>
          <w:rFonts w:cstheme="minorHAnsi"/>
          <w:b/>
        </w:rPr>
        <w:cr/>
      </w:r>
      <w:r w:rsidR="00C57A17" w:rsidRPr="006F5CF5">
        <w:rPr>
          <w:rFonts w:cstheme="minorHAnsi"/>
        </w:rPr>
        <w:t xml:space="preserve">1) </w:t>
      </w:r>
      <w:r w:rsidR="00C57A17" w:rsidRPr="00595DCC">
        <w:rPr>
          <w:rFonts w:cstheme="minorHAnsi"/>
          <w:u w:val="single"/>
        </w:rPr>
        <w:t xml:space="preserve">Podmiotowe środki dowodowe wymienione w </w:t>
      </w:r>
      <w:r w:rsidR="00D251A6">
        <w:rPr>
          <w:rFonts w:cstheme="minorHAnsi"/>
          <w:u w:val="single"/>
        </w:rPr>
        <w:t xml:space="preserve">Rozdziale </w:t>
      </w:r>
      <w:r w:rsidR="00C57A17" w:rsidRPr="00595DCC">
        <w:rPr>
          <w:rFonts w:cstheme="minorHAnsi"/>
          <w:u w:val="single"/>
        </w:rPr>
        <w:t>VII</w:t>
      </w:r>
      <w:r w:rsidR="00D251A6">
        <w:rPr>
          <w:rFonts w:cstheme="minorHAnsi"/>
          <w:u w:val="single"/>
        </w:rPr>
        <w:t xml:space="preserve"> ust. </w:t>
      </w:r>
      <w:r w:rsidR="00C57A17" w:rsidRPr="00595DCC">
        <w:rPr>
          <w:rFonts w:cstheme="minorHAnsi"/>
          <w:u w:val="single"/>
        </w:rPr>
        <w:t>4 nie są dołączane do oferty.</w:t>
      </w:r>
    </w:p>
    <w:p w:rsidR="00C57A17" w:rsidRDefault="00C57A17" w:rsidP="00F46E44">
      <w:pPr>
        <w:autoSpaceDE w:val="0"/>
        <w:autoSpaceDN w:val="0"/>
        <w:adjustRightInd w:val="0"/>
        <w:spacing w:after="0" w:line="264" w:lineRule="auto"/>
        <w:jc w:val="both"/>
        <w:rPr>
          <w:rFonts w:cstheme="minorHAnsi"/>
        </w:rPr>
      </w:pPr>
      <w:r w:rsidRPr="00595DCC">
        <w:rPr>
          <w:rFonts w:cstheme="minorHAnsi"/>
          <w:b/>
        </w:rPr>
        <w:t xml:space="preserve">Zamawiający przed wyborem najkorzystniejszej oferty wzywa wykonawcę, którego oferta została najwyżej oceniona, do złożenia w wyznaczonym terminie, nie krótszym niż 5 dni, aktualnych na dzień złożenia podmiotowych środków dowodowych. </w:t>
      </w:r>
      <w:r w:rsidRPr="00595DCC">
        <w:rPr>
          <w:rFonts w:cstheme="minorHAnsi"/>
          <w:b/>
        </w:rPr>
        <w:cr/>
      </w:r>
      <w:r w:rsidRPr="006F5CF5">
        <w:rPr>
          <w:rFonts w:cstheme="minorHAnsi"/>
        </w:rP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6F5CF5">
        <w:rPr>
          <w:rFonts w:cstheme="minorHAnsi"/>
        </w:rPr>
        <w:cr/>
        <w:t>3) Jeżeli zachodzą uzasadnione podstawy do uznania, że złożone uprzednio podmiotowe środki dowodowe nie są już aktualne, zamawiający może w każdym czasie wezwać wykonawcę lub wykonawców do złożenia wszystkich lub niektórych podmiotowych środków dowodowych akt</w:t>
      </w:r>
      <w:r w:rsidR="0010208F" w:rsidRPr="006F5CF5">
        <w:rPr>
          <w:rFonts w:cstheme="minorHAnsi"/>
        </w:rPr>
        <w:t xml:space="preserve">ualnych na dzień ich złożenia. </w:t>
      </w:r>
    </w:p>
    <w:p w:rsidR="00077B7E" w:rsidRPr="000B7B00" w:rsidRDefault="00077B7E" w:rsidP="00077B7E">
      <w:pPr>
        <w:autoSpaceDE w:val="0"/>
        <w:autoSpaceDN w:val="0"/>
        <w:adjustRightInd w:val="0"/>
        <w:spacing w:after="0" w:line="268" w:lineRule="auto"/>
        <w:jc w:val="both"/>
        <w:rPr>
          <w:rFonts w:cstheme="minorHAnsi"/>
          <w:b/>
          <w:sz w:val="21"/>
          <w:szCs w:val="21"/>
        </w:rPr>
      </w:pPr>
      <w:r w:rsidRPr="000B7B00">
        <w:rPr>
          <w:rFonts w:cstheme="minorHAnsi"/>
          <w:b/>
          <w:sz w:val="21"/>
          <w:szCs w:val="21"/>
        </w:rPr>
        <w:t>4)</w:t>
      </w:r>
      <w:r w:rsidR="00ED1C57" w:rsidRPr="000B7B00">
        <w:rPr>
          <w:rFonts w:cstheme="minorHAnsi"/>
          <w:b/>
          <w:sz w:val="21"/>
          <w:szCs w:val="21"/>
        </w:rPr>
        <w:t xml:space="preserve"> </w:t>
      </w:r>
      <w:r w:rsidRPr="000B7B00">
        <w:rPr>
          <w:rFonts w:cstheme="minorHAnsi"/>
          <w:b/>
          <w:sz w:val="21"/>
          <w:szCs w:val="21"/>
        </w:rPr>
        <w:t xml:space="preserve">Wykonawca zobowiązany będzie przedstawić na wezwanie zamawiającego </w:t>
      </w:r>
      <w:r w:rsidR="00F46E44" w:rsidRPr="000B7B00">
        <w:rPr>
          <w:rFonts w:cstheme="minorHAnsi"/>
          <w:b/>
          <w:sz w:val="21"/>
          <w:szCs w:val="21"/>
        </w:rPr>
        <w:t>dokumenty, o których mowa w pkt</w:t>
      </w:r>
      <w:r w:rsidRPr="000B7B00">
        <w:rPr>
          <w:rFonts w:cstheme="minorHAnsi"/>
          <w:b/>
          <w:sz w:val="21"/>
          <w:szCs w:val="21"/>
        </w:rPr>
        <w:t xml:space="preserve"> </w:t>
      </w:r>
      <w:r w:rsidR="00717151" w:rsidRPr="000B7B00">
        <w:rPr>
          <w:rFonts w:cstheme="minorHAnsi"/>
          <w:b/>
          <w:sz w:val="21"/>
          <w:szCs w:val="21"/>
        </w:rPr>
        <w:t>5</w:t>
      </w:r>
      <w:r w:rsidRPr="000B7B00">
        <w:rPr>
          <w:rFonts w:cstheme="minorHAnsi"/>
          <w:b/>
          <w:sz w:val="21"/>
          <w:szCs w:val="21"/>
        </w:rPr>
        <w:t xml:space="preserve"> w odniesieniu do podmiotów na zdolnościach lub sytuacji</w:t>
      </w:r>
      <w:r w:rsidR="009B1B05" w:rsidRPr="000B7B00">
        <w:rPr>
          <w:rFonts w:cstheme="minorHAnsi"/>
          <w:b/>
          <w:sz w:val="21"/>
          <w:szCs w:val="21"/>
        </w:rPr>
        <w:t>,</w:t>
      </w:r>
      <w:r w:rsidRPr="000B7B00">
        <w:rPr>
          <w:rFonts w:cstheme="minorHAnsi"/>
          <w:b/>
          <w:sz w:val="21"/>
          <w:szCs w:val="21"/>
        </w:rPr>
        <w:t xml:space="preserve"> których polega na zasadach określonych w art. </w:t>
      </w:r>
      <w:r w:rsidR="000B03AF" w:rsidRPr="000B7B00">
        <w:rPr>
          <w:rFonts w:cstheme="minorHAnsi"/>
          <w:b/>
          <w:sz w:val="21"/>
          <w:szCs w:val="21"/>
        </w:rPr>
        <w:t xml:space="preserve">118 </w:t>
      </w:r>
      <w:r w:rsidRPr="000B7B00">
        <w:rPr>
          <w:rFonts w:cstheme="minorHAnsi"/>
          <w:b/>
          <w:sz w:val="21"/>
          <w:szCs w:val="21"/>
        </w:rPr>
        <w:t>ustawy Pzp</w:t>
      </w:r>
    </w:p>
    <w:p w:rsidR="00077B7E" w:rsidRDefault="00FD064A" w:rsidP="00F94BF6">
      <w:pPr>
        <w:pStyle w:val="Akapitzlist"/>
        <w:numPr>
          <w:ilvl w:val="0"/>
          <w:numId w:val="2"/>
        </w:numPr>
        <w:tabs>
          <w:tab w:val="left" w:pos="284"/>
        </w:tabs>
        <w:autoSpaceDE w:val="0"/>
        <w:autoSpaceDN w:val="0"/>
        <w:adjustRightInd w:val="0"/>
        <w:spacing w:after="120"/>
        <w:ind w:left="0" w:firstLine="0"/>
        <w:jc w:val="both"/>
        <w:rPr>
          <w:rFonts w:ascii="Calibri" w:hAnsi="Calibri" w:cs="Calibri"/>
        </w:rPr>
      </w:pPr>
      <w:r w:rsidRPr="000B7B00">
        <w:rPr>
          <w:rFonts w:ascii="Calibri" w:hAnsi="Calibri" w:cs="Calibri"/>
        </w:rPr>
        <w:t>J</w:t>
      </w:r>
      <w:r w:rsidR="000F7979" w:rsidRPr="000B7B00">
        <w:rPr>
          <w:rFonts w:ascii="Calibri" w:hAnsi="Calibri" w:cs="Calibri"/>
        </w:rPr>
        <w:t>eżeli wykonawca ma siedzibę lub miejsce zamieszkania poza granicami Rze</w:t>
      </w:r>
      <w:r w:rsidR="00794DB7" w:rsidRPr="000B7B00">
        <w:rPr>
          <w:rFonts w:ascii="Calibri" w:hAnsi="Calibri" w:cs="Calibri"/>
        </w:rPr>
        <w:t xml:space="preserve">czypospolitej Polskiej, zamiast </w:t>
      </w:r>
      <w:r w:rsidR="000F7979" w:rsidRPr="000B7B00">
        <w:rPr>
          <w:rFonts w:ascii="Calibri" w:hAnsi="Calibri" w:cs="Calibri"/>
        </w:rPr>
        <w:t>odpisu albo informacji z Krajowego Rejestru Sądowego lub z Centralnej Ewidencji i Informacji o Działalności Gospodarczej, o których mowa w ust. 5 pkt 1 -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57A17" w:rsidRPr="00FD064A" w:rsidRDefault="00C57A17" w:rsidP="006F5CF5">
      <w:pPr>
        <w:autoSpaceDE w:val="0"/>
        <w:autoSpaceDN w:val="0"/>
        <w:adjustRightInd w:val="0"/>
        <w:spacing w:after="0" w:line="264" w:lineRule="auto"/>
        <w:jc w:val="both"/>
        <w:rPr>
          <w:rFonts w:cstheme="minorHAnsi"/>
          <w:sz w:val="4"/>
        </w:rPr>
      </w:pPr>
    </w:p>
    <w:p w:rsidR="00A22617" w:rsidRDefault="00A22617" w:rsidP="00A22617">
      <w:pPr>
        <w:shd w:val="clear" w:color="auto" w:fill="F2F2F2" w:themeFill="background1" w:themeFillShade="F2"/>
        <w:tabs>
          <w:tab w:val="left" w:pos="851"/>
        </w:tabs>
        <w:spacing w:after="0" w:line="240" w:lineRule="auto"/>
        <w:jc w:val="both"/>
        <w:rPr>
          <w:rFonts w:cstheme="minorHAnsi"/>
          <w:b/>
        </w:rPr>
      </w:pPr>
      <w:r w:rsidRPr="00643BA7">
        <w:rPr>
          <w:rFonts w:cstheme="minorHAnsi"/>
          <w:b/>
          <w:shd w:val="clear" w:color="auto" w:fill="F2F2F2" w:themeFill="background1" w:themeFillShade="F2"/>
        </w:rPr>
        <w:t xml:space="preserve">VIII. </w:t>
      </w:r>
      <w:r w:rsidRPr="00643BA7">
        <w:rPr>
          <w:rFonts w:cstheme="minorHAnsi"/>
          <w:b/>
        </w:rPr>
        <w:t>Informacja o sposobie porozumiewania się zamawiającego z wykonawcami</w:t>
      </w:r>
    </w:p>
    <w:p w:rsidR="00A37141" w:rsidRDefault="00A37141" w:rsidP="00A22617">
      <w:pPr>
        <w:shd w:val="clear" w:color="auto" w:fill="F2F2F2" w:themeFill="background1" w:themeFillShade="F2"/>
        <w:tabs>
          <w:tab w:val="left" w:pos="851"/>
        </w:tabs>
        <w:spacing w:after="0" w:line="240" w:lineRule="auto"/>
        <w:jc w:val="both"/>
        <w:rPr>
          <w:rFonts w:cstheme="minorHAnsi"/>
          <w:b/>
        </w:rPr>
      </w:pPr>
    </w:p>
    <w:p w:rsidR="00775E9E"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Osobą uprawnioną do kontaktu z Wykonawcami jest: </w:t>
      </w:r>
    </w:p>
    <w:p w:rsidR="0010208F" w:rsidRPr="009F6F5C" w:rsidRDefault="00160058" w:rsidP="00B52F7A">
      <w:pPr>
        <w:pStyle w:val="NormalnyWeb"/>
        <w:numPr>
          <w:ilvl w:val="0"/>
          <w:numId w:val="39"/>
        </w:numPr>
        <w:spacing w:before="0" w:beforeAutospacing="0" w:line="264" w:lineRule="auto"/>
        <w:textAlignment w:val="baseline"/>
        <w:rPr>
          <w:rFonts w:asciiTheme="minorHAnsi" w:hAnsiTheme="minorHAnsi" w:cstheme="minorHAnsi"/>
          <w:sz w:val="22"/>
          <w:szCs w:val="22"/>
        </w:rPr>
      </w:pPr>
      <w:r w:rsidRPr="009F6F5C">
        <w:rPr>
          <w:rFonts w:asciiTheme="minorHAnsi" w:hAnsiTheme="minorHAnsi" w:cstheme="minorHAnsi"/>
          <w:sz w:val="22"/>
          <w:szCs w:val="22"/>
        </w:rPr>
        <w:t>w</w:t>
      </w:r>
      <w:r w:rsidR="0010208F" w:rsidRPr="009F6F5C">
        <w:rPr>
          <w:rFonts w:asciiTheme="minorHAnsi" w:hAnsiTheme="minorHAnsi" w:cstheme="minorHAnsi"/>
          <w:sz w:val="22"/>
          <w:szCs w:val="22"/>
        </w:rPr>
        <w:t xml:space="preserve"> sprawach formalnych</w:t>
      </w:r>
      <w:r w:rsidR="00246B7C">
        <w:rPr>
          <w:rFonts w:asciiTheme="minorHAnsi" w:hAnsiTheme="minorHAnsi" w:cstheme="minorHAnsi"/>
          <w:sz w:val="22"/>
          <w:szCs w:val="22"/>
        </w:rPr>
        <w:t xml:space="preserve"> i merytorycznych: Zbigniew Fabisch</w:t>
      </w:r>
      <w:r w:rsidR="0010208F" w:rsidRPr="009F6F5C">
        <w:rPr>
          <w:rFonts w:asciiTheme="minorHAnsi" w:hAnsiTheme="minorHAnsi" w:cstheme="minorHAnsi"/>
          <w:sz w:val="22"/>
          <w:szCs w:val="22"/>
        </w:rPr>
        <w:t xml:space="preserve"> – </w:t>
      </w:r>
      <w:r w:rsidR="00246B7C">
        <w:rPr>
          <w:rFonts w:asciiTheme="minorHAnsi" w:hAnsiTheme="minorHAnsi" w:cstheme="minorHAnsi"/>
          <w:sz w:val="22"/>
          <w:szCs w:val="22"/>
        </w:rPr>
        <w:t>insp.d/s gospodarki nieruchomościami Urzędu Gminy Jordanów Śląski</w:t>
      </w:r>
    </w:p>
    <w:p w:rsidR="001E28A7"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9F6F5C">
        <w:rPr>
          <w:rFonts w:asciiTheme="minorHAnsi" w:hAnsiTheme="minorHAnsi" w:cstheme="minorHAnsi"/>
          <w:sz w:val="22"/>
          <w:szCs w:val="22"/>
        </w:rPr>
        <w:t>Postępowanie prowadzone jest w języku polskim w formie elektronicznej za pośrednictwem</w:t>
      </w:r>
      <w:r w:rsidR="00014F1C">
        <w:rPr>
          <w:rFonts w:asciiTheme="minorHAnsi" w:hAnsiTheme="minorHAnsi" w:cstheme="minorHAnsi"/>
          <w:sz w:val="22"/>
          <w:szCs w:val="22"/>
        </w:rPr>
        <w:t xml:space="preserve"> platformy e-Zamówienia pod </w:t>
      </w:r>
      <w:r w:rsidRPr="006F5CF5">
        <w:rPr>
          <w:rFonts w:asciiTheme="minorHAnsi" w:hAnsiTheme="minorHAnsi" w:cstheme="minorHAnsi"/>
          <w:color w:val="000000"/>
          <w:sz w:val="22"/>
          <w:szCs w:val="22"/>
        </w:rPr>
        <w:t>adresem</w:t>
      </w:r>
      <w:r w:rsidR="00246B7C">
        <w:rPr>
          <w:rFonts w:asciiTheme="minorHAnsi" w:hAnsiTheme="minorHAnsi" w:cstheme="minorHAnsi"/>
          <w:color w:val="000000"/>
          <w:sz w:val="22"/>
          <w:szCs w:val="22"/>
        </w:rPr>
        <w:t xml:space="preserve"> </w:t>
      </w:r>
      <w:hyperlink r:id="rId12" w:history="1">
        <w:r w:rsidR="00014F1C" w:rsidRPr="008671AE">
          <w:rPr>
            <w:rStyle w:val="Hipercze"/>
            <w:rFonts w:asciiTheme="minorHAnsi" w:hAnsiTheme="minorHAnsi" w:cstheme="minorHAnsi"/>
            <w:sz w:val="22"/>
            <w:szCs w:val="22"/>
          </w:rPr>
          <w:t>https://ezamowienia.gov.pl</w:t>
        </w:r>
      </w:hyperlink>
      <w:r w:rsidR="00246B7C">
        <w:rPr>
          <w:rStyle w:val="Hipercze"/>
          <w:rFonts w:asciiTheme="minorHAnsi" w:hAnsiTheme="minorHAnsi" w:cstheme="minorHAnsi"/>
          <w:sz w:val="22"/>
          <w:szCs w:val="22"/>
        </w:rPr>
        <w:t xml:space="preserve"> </w:t>
      </w:r>
    </w:p>
    <w:p w:rsidR="001E28A7" w:rsidRPr="008F25CA" w:rsidRDefault="00775E9E" w:rsidP="00EE6E9F">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F25CA">
        <w:rPr>
          <w:rFonts w:asciiTheme="minorHAnsi" w:hAnsiTheme="minorHAnsi" w:cstheme="minorHAnsi"/>
          <w:color w:val="000000"/>
          <w:sz w:val="22"/>
          <w:szCs w:val="22"/>
        </w:rPr>
        <w:t xml:space="preserve">W celu </w:t>
      </w:r>
      <w:r w:rsidR="001A212B" w:rsidRPr="008F25CA">
        <w:rPr>
          <w:rFonts w:asciiTheme="minorHAnsi" w:hAnsiTheme="minorHAnsi" w:cstheme="minorHAnsi"/>
          <w:color w:val="000000"/>
          <w:sz w:val="22"/>
          <w:szCs w:val="22"/>
        </w:rPr>
        <w:t xml:space="preserve">skrócenia </w:t>
      </w:r>
      <w:r w:rsidRPr="008F25CA">
        <w:rPr>
          <w:rFonts w:asciiTheme="minorHAnsi" w:hAnsiTheme="minorHAnsi" w:cstheme="minorHAnsi"/>
          <w:color w:val="000000"/>
          <w:sz w:val="22"/>
          <w:szCs w:val="22"/>
        </w:rPr>
        <w:t>czasu udzielenia odpowiedzi na pytania preferuje się, aby komunikacja między zamawiającym a Wykonawcami, w tym wszelkie oświadczenia, wnioski, zawiadomienia oraz informacje, przekazywane były za pośrednictwem</w:t>
      </w:r>
      <w:r w:rsidR="008F25CA" w:rsidRPr="008F25CA">
        <w:rPr>
          <w:rFonts w:asciiTheme="minorHAnsi" w:hAnsiTheme="minorHAnsi" w:cstheme="minorHAnsi"/>
          <w:color w:val="000000"/>
          <w:sz w:val="22"/>
          <w:szCs w:val="22"/>
        </w:rPr>
        <w:t xml:space="preserve"> poczty</w:t>
      </w:r>
      <w:r w:rsidR="00C60559" w:rsidRPr="00C60559">
        <w:rPr>
          <w:b/>
          <w:lang w:bidi="pl-PL"/>
        </w:rPr>
        <w:t xml:space="preserve"> </w:t>
      </w:r>
      <w:r w:rsidR="00C60559" w:rsidRPr="00C60559">
        <w:rPr>
          <w:rFonts w:asciiTheme="minorHAnsi" w:hAnsiTheme="minorHAnsi" w:cstheme="minorHAnsi"/>
          <w:b/>
          <w:color w:val="000000"/>
          <w:sz w:val="22"/>
          <w:szCs w:val="22"/>
          <w:lang w:bidi="pl-PL"/>
        </w:rPr>
        <w:t>ePUAPu</w:t>
      </w:r>
      <w:r w:rsidR="00C60559" w:rsidRPr="00C60559">
        <w:rPr>
          <w:rFonts w:asciiTheme="minorHAnsi" w:hAnsiTheme="minorHAnsi" w:cstheme="minorHAnsi"/>
          <w:bCs/>
          <w:color w:val="000000"/>
          <w:sz w:val="22"/>
          <w:szCs w:val="22"/>
          <w:lang w:bidi="pl-PL"/>
        </w:rPr>
        <w:t xml:space="preserve"> </w:t>
      </w:r>
      <w:hyperlink r:id="rId13" w:history="1">
        <w:r w:rsidR="00C60559" w:rsidRPr="00C60559">
          <w:rPr>
            <w:rStyle w:val="Hipercze"/>
            <w:rFonts w:asciiTheme="minorHAnsi" w:hAnsiTheme="minorHAnsi" w:cstheme="minorHAnsi"/>
            <w:b/>
            <w:sz w:val="22"/>
            <w:szCs w:val="22"/>
            <w:lang w:bidi="pl-PL"/>
          </w:rPr>
          <w:t>https://epuap.gov.pl/wps/portal</w:t>
        </w:r>
      </w:hyperlink>
      <w:r w:rsidR="00C60559" w:rsidRPr="00C60559">
        <w:rPr>
          <w:rFonts w:asciiTheme="minorHAnsi" w:hAnsiTheme="minorHAnsi" w:cstheme="minorHAnsi"/>
          <w:bCs/>
          <w:color w:val="000000"/>
          <w:sz w:val="22"/>
          <w:szCs w:val="22"/>
          <w:lang w:bidi="pl-PL"/>
        </w:rPr>
        <w:t>.</w:t>
      </w:r>
      <w:r w:rsidR="00C60559">
        <w:rPr>
          <w:rFonts w:asciiTheme="minorHAnsi" w:hAnsiTheme="minorHAnsi" w:cstheme="minorHAnsi"/>
          <w:bCs/>
          <w:color w:val="000000"/>
          <w:sz w:val="22"/>
          <w:szCs w:val="22"/>
          <w:lang w:bidi="pl-PL"/>
        </w:rPr>
        <w:t xml:space="preserve"> </w:t>
      </w:r>
      <w:r w:rsidR="008F25CA" w:rsidRPr="008F25CA">
        <w:rPr>
          <w:rFonts w:asciiTheme="minorHAnsi" w:hAnsiTheme="minorHAnsi" w:cstheme="minorHAnsi"/>
          <w:color w:val="000000"/>
          <w:sz w:val="22"/>
          <w:szCs w:val="22"/>
        </w:rPr>
        <w:t xml:space="preserve"> </w:t>
      </w:r>
      <w:r w:rsidR="008F25CA" w:rsidRPr="008F25CA">
        <w:rPr>
          <w:rFonts w:cstheme="minorHAnsi"/>
          <w:color w:val="000000"/>
          <w:lang w:bidi="pl-PL"/>
        </w:rPr>
        <w:t xml:space="preserve">adres skrytki na ePUAP: </w:t>
      </w:r>
      <w:r w:rsidR="008F25CA" w:rsidRPr="008F25CA">
        <w:rPr>
          <w:rFonts w:cstheme="minorHAnsi"/>
          <w:bCs/>
          <w:color w:val="000000"/>
          <w:lang w:bidi="pl-PL"/>
        </w:rPr>
        <w:t xml:space="preserve">/u755mulo9b/skrytka i/lub </w:t>
      </w:r>
      <w:r w:rsidR="00906FA7">
        <w:rPr>
          <w:rFonts w:cstheme="minorHAnsi"/>
          <w:bCs/>
          <w:color w:val="000000"/>
          <w:lang w:bidi="pl-PL"/>
        </w:rPr>
        <w:t xml:space="preserve">adres poczty elektronicznej </w:t>
      </w:r>
      <w:hyperlink r:id="rId14" w:history="1">
        <w:r w:rsidR="008F25CA" w:rsidRPr="008F25CA">
          <w:rPr>
            <w:rStyle w:val="Hipercze"/>
            <w:rFonts w:asciiTheme="minorHAnsi" w:hAnsiTheme="minorHAnsi" w:cstheme="minorHAnsi"/>
            <w:sz w:val="22"/>
            <w:szCs w:val="22"/>
          </w:rPr>
          <w:t>ug@jordanowslaski.pl</w:t>
        </w:r>
      </w:hyperlink>
      <w:r w:rsidRPr="008F25CA">
        <w:rPr>
          <w:rFonts w:asciiTheme="minorHAnsi" w:hAnsiTheme="minorHAnsi" w:cstheme="minorHAnsi"/>
          <w:color w:val="000000"/>
          <w:sz w:val="22"/>
          <w:szCs w:val="22"/>
        </w:rPr>
        <w:t>. </w:t>
      </w:r>
    </w:p>
    <w:p w:rsidR="003C7B05"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 datę przekazania (wpływu) oświadczeń, wniosków, zawiadomień oraz informacji przyjmuje się datę ich przesłania za pośrednictwem</w:t>
      </w:r>
      <w:r w:rsidR="00906FA7" w:rsidRPr="00906FA7">
        <w:rPr>
          <w:rFonts w:asciiTheme="minorHAnsi" w:eastAsiaTheme="minorEastAsia" w:hAnsiTheme="minorHAnsi" w:cstheme="minorHAnsi"/>
          <w:color w:val="000000"/>
          <w:sz w:val="22"/>
          <w:szCs w:val="22"/>
        </w:rPr>
        <w:t xml:space="preserve"> </w:t>
      </w:r>
      <w:r w:rsidR="00906FA7" w:rsidRPr="00906FA7">
        <w:rPr>
          <w:rFonts w:asciiTheme="minorHAnsi" w:hAnsiTheme="minorHAnsi" w:cstheme="minorHAnsi"/>
          <w:color w:val="000000"/>
          <w:sz w:val="22"/>
          <w:szCs w:val="22"/>
        </w:rPr>
        <w:t xml:space="preserve">poczty </w:t>
      </w:r>
      <w:r w:rsidR="00906FA7" w:rsidRPr="00906FA7">
        <w:rPr>
          <w:rFonts w:asciiTheme="minorHAnsi" w:hAnsiTheme="minorHAnsi" w:cstheme="minorHAnsi"/>
          <w:color w:val="000000"/>
          <w:sz w:val="22"/>
          <w:szCs w:val="22"/>
          <w:lang w:bidi="pl-PL"/>
        </w:rPr>
        <w:t xml:space="preserve">adres skrytki na ePUAP: </w:t>
      </w:r>
      <w:r w:rsidR="00906FA7" w:rsidRPr="00906FA7">
        <w:rPr>
          <w:rFonts w:asciiTheme="minorHAnsi" w:hAnsiTheme="minorHAnsi" w:cstheme="minorHAnsi"/>
          <w:bCs/>
          <w:color w:val="000000"/>
          <w:sz w:val="22"/>
          <w:szCs w:val="22"/>
          <w:lang w:bidi="pl-PL"/>
        </w:rPr>
        <w:t>/u755mulo9b/skrytka</w:t>
      </w:r>
      <w:r w:rsidR="00906FA7">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 xml:space="preserve"> poprzez kliknięcie przycisku  „Wyślij wiadomość do zamawiającego” po których pojawi się komunikat, że wiadomość została wysłana do zamawiającego. </w:t>
      </w:r>
    </w:p>
    <w:p w:rsidR="003C7B05"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Zamawiający dopuszcza, opcjonalnie, komunikację  za pośrednictwem poczty elektronicznej. Adres poczty elektronicznej osoby uprawnionej do kontaktu z Wykonawcami: </w:t>
      </w:r>
      <w:hyperlink r:id="rId15" w:history="1">
        <w:r w:rsidR="00906FA7" w:rsidRPr="005176C2">
          <w:rPr>
            <w:rStyle w:val="Hipercze"/>
            <w:rFonts w:asciiTheme="minorHAnsi" w:hAnsiTheme="minorHAnsi" w:cstheme="minorHAnsi"/>
            <w:sz w:val="22"/>
            <w:szCs w:val="22"/>
          </w:rPr>
          <w:t>z.fabisch@jordanowslaski.pl</w:t>
        </w:r>
      </w:hyperlink>
    </w:p>
    <w:p w:rsidR="003C7B05" w:rsidRPr="006F5CF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Zamawiający będzie przekazywał wykonawcom informacje za pośrednictwem </w:t>
      </w:r>
      <w:hyperlink r:id="rId16" w:history="1">
        <w:r w:rsidR="00014F1C" w:rsidRPr="008671AE">
          <w:rPr>
            <w:rStyle w:val="Hipercze"/>
            <w:rFonts w:asciiTheme="minorHAnsi" w:hAnsiTheme="minorHAnsi" w:cstheme="minorHAnsi"/>
            <w:sz w:val="22"/>
            <w:szCs w:val="22"/>
          </w:rPr>
          <w:t>https://ezamowienia.gov.pl</w:t>
        </w:r>
      </w:hyperlink>
      <w:r w:rsidR="00906FA7">
        <w:rPr>
          <w:rFonts w:asciiTheme="minorHAnsi" w:hAnsiTheme="minorHAnsi" w:cstheme="minorHAnsi"/>
          <w:color w:val="000000"/>
          <w:sz w:val="22"/>
          <w:szCs w:val="22"/>
        </w:rPr>
        <w:t xml:space="preserve"> oraz </w:t>
      </w:r>
      <w:hyperlink r:id="rId17" w:history="1">
        <w:r w:rsidR="00906FA7" w:rsidRPr="005176C2">
          <w:rPr>
            <w:rStyle w:val="Hipercze"/>
            <w:rFonts w:asciiTheme="minorHAnsi" w:hAnsiTheme="minorHAnsi" w:cstheme="minorHAnsi"/>
            <w:sz w:val="22"/>
            <w:szCs w:val="22"/>
          </w:rPr>
          <w:t>https://www.bip.jordanowslaski.pl/strony/aktualności</w:t>
        </w:r>
      </w:hyperlink>
      <w:r w:rsidR="00906FA7">
        <w:rPr>
          <w:rFonts w:asciiTheme="minorHAnsi" w:hAnsiTheme="minorHAnsi" w:cstheme="minorHAnsi"/>
          <w:color w:val="000000"/>
          <w:sz w:val="22"/>
          <w:szCs w:val="22"/>
        </w:rPr>
        <w:t xml:space="preserve"> </w:t>
      </w:r>
      <w:r w:rsidR="00906FA7" w:rsidRPr="00906FA7">
        <w:rPr>
          <w:rStyle w:val="Hipercze"/>
        </w:rPr>
        <w:t>_</w:t>
      </w:r>
      <w:r w:rsidR="00014F1C">
        <w:rPr>
          <w:rStyle w:val="Hipercze"/>
        </w:rPr>
        <w:t>zamowienia publiczne</w:t>
      </w:r>
      <w:r w:rsidR="00906FA7">
        <w:rPr>
          <w:rStyle w:val="Hipercze"/>
        </w:rPr>
        <w:t>.</w:t>
      </w:r>
      <w:r w:rsidR="00906FA7">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 xml:space="preserve">Informacje dotyczące odpowiedzi na pytania, zmiany specyfikacji, zmiany terminu składania i otwarcia ofert Zamawiający będzie zamieszczał na </w:t>
      </w:r>
      <w:r w:rsidR="007406ED">
        <w:rPr>
          <w:rFonts w:asciiTheme="minorHAnsi" w:hAnsiTheme="minorHAnsi" w:cstheme="minorHAnsi"/>
          <w:color w:val="000000"/>
          <w:sz w:val="22"/>
          <w:szCs w:val="22"/>
        </w:rPr>
        <w:t xml:space="preserve">platformie </w:t>
      </w:r>
      <w:r w:rsidR="00DA2327">
        <w:rPr>
          <w:rFonts w:asciiTheme="minorHAnsi" w:hAnsiTheme="minorHAnsi" w:cstheme="minorHAnsi"/>
          <w:color w:val="000000"/>
          <w:sz w:val="22"/>
          <w:szCs w:val="22"/>
        </w:rPr>
        <w:t xml:space="preserve">oraz BIP. </w:t>
      </w:r>
      <w:r w:rsidRPr="006F5CF5">
        <w:rPr>
          <w:rFonts w:asciiTheme="minorHAnsi" w:hAnsiTheme="minorHAnsi" w:cstheme="minorHAnsi"/>
          <w:color w:val="000000"/>
          <w:sz w:val="22"/>
          <w:szCs w:val="22"/>
        </w:rPr>
        <w:t xml:space="preserve">Korespondencja, której zgodnie z obowiązującymi przepisami adresatem jest konkretny Wykonawca, będzie przekazywana za pośrednictwem </w:t>
      </w:r>
      <w:r w:rsidR="007406ED">
        <w:rPr>
          <w:rFonts w:asciiTheme="minorHAnsi" w:hAnsiTheme="minorHAnsi" w:cstheme="minorHAnsi"/>
          <w:color w:val="000000"/>
          <w:sz w:val="22"/>
          <w:szCs w:val="22"/>
        </w:rPr>
        <w:t>platformy e-zamówienia</w:t>
      </w:r>
      <w:r w:rsidR="00DA2327">
        <w:rPr>
          <w:rFonts w:asciiTheme="minorHAnsi" w:hAnsiTheme="minorHAnsi" w:cstheme="minorHAnsi"/>
          <w:color w:val="000000"/>
          <w:sz w:val="22"/>
          <w:szCs w:val="22"/>
        </w:rPr>
        <w:t xml:space="preserve"> d</w:t>
      </w:r>
      <w:r w:rsidRPr="006F5CF5">
        <w:rPr>
          <w:rFonts w:asciiTheme="minorHAnsi" w:hAnsiTheme="minorHAnsi" w:cstheme="minorHAnsi"/>
          <w:color w:val="000000"/>
          <w:sz w:val="22"/>
          <w:szCs w:val="22"/>
        </w:rPr>
        <w:t>o konkretnego wykonawcy.</w:t>
      </w:r>
    </w:p>
    <w:p w:rsidR="003C7B05" w:rsidRDefault="00775E9E" w:rsidP="00F418D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Wykonawca jako podmiot profesjonalny ma obowiązek sprawdzania komunikatów i wiadomości </w:t>
      </w:r>
      <w:r w:rsidR="00DA2327">
        <w:rPr>
          <w:rFonts w:asciiTheme="minorHAnsi" w:hAnsiTheme="minorHAnsi" w:cstheme="minorHAnsi"/>
          <w:color w:val="000000"/>
          <w:sz w:val="22"/>
          <w:szCs w:val="22"/>
        </w:rPr>
        <w:t>do niego przesłanych.</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 xml:space="preserve">Wymagania techniczne i organizacyjne wysyłania i odbierania korespondencji elektronicznej przekazywanej przy ich użyciu, opisane zostały w Regulaminie korzystania z </w:t>
      </w:r>
      <w:r w:rsidR="007406ED">
        <w:rPr>
          <w:rFonts w:asciiTheme="minorHAnsi" w:hAnsiTheme="minorHAnsi" w:cstheme="minorHAnsi"/>
          <w:color w:val="000000"/>
          <w:sz w:val="22"/>
          <w:szCs w:val="22"/>
        </w:rPr>
        <w:t>Platformy e-Za</w:t>
      </w:r>
      <w:r w:rsidR="00020606">
        <w:rPr>
          <w:rFonts w:asciiTheme="minorHAnsi" w:hAnsiTheme="minorHAnsi" w:cstheme="minorHAnsi"/>
          <w:color w:val="000000"/>
          <w:sz w:val="22"/>
          <w:szCs w:val="22"/>
        </w:rPr>
        <w:t>m</w:t>
      </w:r>
      <w:r w:rsidR="007406ED">
        <w:rPr>
          <w:rFonts w:asciiTheme="minorHAnsi" w:hAnsiTheme="minorHAnsi" w:cstheme="minorHAnsi"/>
          <w:color w:val="000000"/>
          <w:sz w:val="22"/>
          <w:szCs w:val="22"/>
        </w:rPr>
        <w:t xml:space="preserve">ówienia </w:t>
      </w:r>
      <w:r w:rsidRPr="00842F03">
        <w:rPr>
          <w:rFonts w:asciiTheme="minorHAnsi" w:hAnsiTheme="minorHAnsi" w:cstheme="minorHAnsi"/>
          <w:color w:val="000000"/>
          <w:sz w:val="22"/>
          <w:szCs w:val="22"/>
        </w:rPr>
        <w:t xml:space="preserve"> dostępnym pod adresem </w:t>
      </w:r>
      <w:hyperlink r:id="rId18" w:history="1">
        <w:r w:rsidR="00020606" w:rsidRPr="008671AE">
          <w:rPr>
            <w:rStyle w:val="Hipercze"/>
            <w:rFonts w:asciiTheme="minorHAnsi" w:hAnsiTheme="minorHAnsi" w:cstheme="minorHAnsi"/>
            <w:sz w:val="22"/>
            <w:szCs w:val="22"/>
          </w:rPr>
          <w:t>https://ezamowienia.gov.pl</w:t>
        </w:r>
      </w:hyperlink>
      <w:r w:rsidR="00020606">
        <w:rPr>
          <w:rFonts w:asciiTheme="minorHAnsi" w:hAnsiTheme="minorHAnsi" w:cstheme="minorHAnsi"/>
          <w:color w:val="000000"/>
          <w:sz w:val="22"/>
          <w:szCs w:val="22"/>
        </w:rPr>
        <w:t xml:space="preserve"> oraz informacje zamieszczone w zakładce „Centrum Pomocy”</w:t>
      </w:r>
      <w:r w:rsidRPr="00842F03">
        <w:rPr>
          <w:rFonts w:asciiTheme="minorHAnsi" w:hAnsiTheme="minorHAnsi" w:cstheme="minorHAnsi"/>
          <w:color w:val="000000"/>
          <w:sz w:val="22"/>
          <w:szCs w:val="22"/>
        </w:rPr>
        <w:t>.</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Maksymalny rozmiar plików przesyłanych za pośrednictwem dedykowanych formularzy do: złożenia i wycofania oferty oraz do komunikacji wynosi 150 MB.</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rsidR="00C60559" w:rsidRDefault="00C60559" w:rsidP="00842F03">
      <w:pPr>
        <w:pStyle w:val="NormalnyWeb"/>
        <w:numPr>
          <w:ilvl w:val="0"/>
          <w:numId w:val="5"/>
        </w:numPr>
        <w:tabs>
          <w:tab w:val="clear" w:pos="720"/>
        </w:tabs>
        <w:spacing w:before="0" w:beforeAutospacing="0" w:line="264" w:lineRule="auto"/>
        <w:ind w:left="567" w:hanging="567"/>
        <w:jc w:val="both"/>
        <w:textAlignment w:val="baseline"/>
        <w:rPr>
          <w:rFonts w:asciiTheme="minorHAnsi" w:hAnsiTheme="minorHAnsi" w:cstheme="minorHAnsi"/>
          <w:color w:val="000000"/>
          <w:sz w:val="22"/>
          <w:szCs w:val="22"/>
        </w:rPr>
      </w:pPr>
      <w:r w:rsidRPr="00842F03">
        <w:rPr>
          <w:rFonts w:asciiTheme="minorHAnsi" w:hAnsiTheme="minorHAnsi" w:cstheme="minorHAnsi"/>
          <w:color w:val="000000"/>
          <w:sz w:val="22"/>
          <w:szCs w:val="22"/>
        </w:rPr>
        <w:t xml:space="preserve">W postępowaniu o udzielenie zamówienia korespondencja elektroniczna (inna niż oferta Wykonawcy i załączniki do oferty) odbywa się elektronicznie za pośrednictwem dedykowanego formularza dostępnego na ePUAP oraz udostępnionego przez </w:t>
      </w:r>
      <w:r w:rsidR="00020606">
        <w:rPr>
          <w:rFonts w:asciiTheme="minorHAnsi" w:hAnsiTheme="minorHAnsi" w:cstheme="minorHAnsi"/>
          <w:color w:val="000000"/>
          <w:sz w:val="22"/>
          <w:szCs w:val="22"/>
        </w:rPr>
        <w:t>platformę e-zamówienia</w:t>
      </w:r>
      <w:r w:rsidRPr="00842F03">
        <w:rPr>
          <w:rFonts w:asciiTheme="minorHAnsi" w:hAnsiTheme="minorHAnsi" w:cstheme="minorHAnsi"/>
          <w:color w:val="000000"/>
          <w:sz w:val="22"/>
          <w:szCs w:val="22"/>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C94060" w:rsidRDefault="00C94060" w:rsidP="00C94060">
      <w:pPr>
        <w:pStyle w:val="NormalnyWeb"/>
        <w:spacing w:before="0" w:beforeAutospacing="0" w:line="264" w:lineRule="auto"/>
        <w:jc w:val="both"/>
        <w:textAlignment w:val="baseline"/>
        <w:rPr>
          <w:rFonts w:asciiTheme="minorHAnsi" w:hAnsiTheme="minorHAnsi" w:cstheme="minorHAnsi"/>
          <w:color w:val="000000"/>
          <w:sz w:val="22"/>
          <w:szCs w:val="22"/>
        </w:rPr>
      </w:pPr>
    </w:p>
    <w:p w:rsidR="00842F03" w:rsidRDefault="00842F03" w:rsidP="00A22617">
      <w:pPr>
        <w:shd w:val="clear" w:color="auto" w:fill="F2F2F2" w:themeFill="background1" w:themeFillShade="F2"/>
        <w:tabs>
          <w:tab w:val="left" w:pos="851"/>
        </w:tabs>
        <w:spacing w:after="0" w:line="240" w:lineRule="auto"/>
        <w:jc w:val="both"/>
        <w:rPr>
          <w:rFonts w:cstheme="minorHAnsi"/>
          <w:b/>
          <w:shd w:val="clear" w:color="auto" w:fill="F2F2F2" w:themeFill="background1" w:themeFillShade="F2"/>
        </w:rPr>
      </w:pPr>
      <w:bookmarkStart w:id="10" w:name="_Hlk98311834"/>
    </w:p>
    <w:p w:rsidR="00A22617" w:rsidRDefault="00A22617" w:rsidP="00A22617">
      <w:pPr>
        <w:shd w:val="clear" w:color="auto" w:fill="F2F2F2" w:themeFill="background1" w:themeFillShade="F2"/>
        <w:tabs>
          <w:tab w:val="left" w:pos="851"/>
        </w:tabs>
        <w:spacing w:after="0" w:line="240" w:lineRule="auto"/>
        <w:jc w:val="both"/>
        <w:rPr>
          <w:rFonts w:cstheme="minorHAnsi"/>
          <w:b/>
        </w:rPr>
      </w:pPr>
      <w:r>
        <w:rPr>
          <w:rFonts w:cstheme="minorHAnsi"/>
          <w:b/>
          <w:shd w:val="clear" w:color="auto" w:fill="F2F2F2" w:themeFill="background1" w:themeFillShade="F2"/>
        </w:rPr>
        <w:t>IX</w:t>
      </w:r>
      <w:r w:rsidRPr="005A1411">
        <w:rPr>
          <w:rFonts w:cstheme="minorHAnsi"/>
          <w:b/>
          <w:shd w:val="clear" w:color="auto" w:fill="F2F2F2" w:themeFill="background1" w:themeFillShade="F2"/>
        </w:rPr>
        <w:t xml:space="preserve">. </w:t>
      </w:r>
      <w:r w:rsidRPr="00A22617">
        <w:rPr>
          <w:rFonts w:cstheme="minorHAnsi"/>
          <w:b/>
        </w:rPr>
        <w:t>Wymagania dotyczące wadium</w:t>
      </w:r>
    </w:p>
    <w:p w:rsidR="00A37141" w:rsidRPr="004E3CF9" w:rsidRDefault="00A37141" w:rsidP="00A22617">
      <w:pPr>
        <w:shd w:val="clear" w:color="auto" w:fill="F2F2F2" w:themeFill="background1" w:themeFillShade="F2"/>
        <w:tabs>
          <w:tab w:val="left" w:pos="851"/>
        </w:tabs>
        <w:spacing w:after="0" w:line="240" w:lineRule="auto"/>
        <w:jc w:val="both"/>
        <w:rPr>
          <w:rFonts w:cstheme="minorHAnsi"/>
          <w:b/>
        </w:rPr>
      </w:pPr>
    </w:p>
    <w:bookmarkEnd w:id="10"/>
    <w:p w:rsidR="00A22617" w:rsidRPr="00A22617" w:rsidRDefault="00A22617" w:rsidP="006F5CF5">
      <w:pPr>
        <w:autoSpaceDE w:val="0"/>
        <w:autoSpaceDN w:val="0"/>
        <w:adjustRightInd w:val="0"/>
        <w:spacing w:after="0" w:line="264" w:lineRule="auto"/>
        <w:jc w:val="both"/>
        <w:rPr>
          <w:rFonts w:cstheme="minorHAnsi"/>
          <w:b/>
          <w:sz w:val="6"/>
        </w:rPr>
      </w:pPr>
    </w:p>
    <w:p w:rsidR="000D2197" w:rsidRPr="006F5CF5" w:rsidRDefault="00A616B0" w:rsidP="006F5CF5">
      <w:pPr>
        <w:autoSpaceDE w:val="0"/>
        <w:autoSpaceDN w:val="0"/>
        <w:adjustRightInd w:val="0"/>
        <w:spacing w:after="0" w:line="264" w:lineRule="auto"/>
        <w:jc w:val="both"/>
        <w:rPr>
          <w:rFonts w:cstheme="minorHAnsi"/>
        </w:rPr>
      </w:pPr>
      <w:r w:rsidRPr="006F5CF5">
        <w:rPr>
          <w:rFonts w:cstheme="minorHAnsi"/>
        </w:rPr>
        <w:t xml:space="preserve">1. Zamawiający </w:t>
      </w:r>
      <w:r w:rsidR="0010208F" w:rsidRPr="006F5CF5">
        <w:rPr>
          <w:rFonts w:cstheme="minorHAnsi"/>
        </w:rPr>
        <w:t xml:space="preserve">nie </w:t>
      </w:r>
      <w:r w:rsidRPr="006F5CF5">
        <w:rPr>
          <w:rFonts w:cstheme="minorHAnsi"/>
        </w:rPr>
        <w:t xml:space="preserve">wymaga wniesienia wadium. </w:t>
      </w:r>
      <w:r w:rsidRPr="006F5CF5">
        <w:rPr>
          <w:rFonts w:cstheme="minorHAnsi"/>
        </w:rPr>
        <w:cr/>
      </w:r>
    </w:p>
    <w:p w:rsidR="00A22617" w:rsidRDefault="00A22617" w:rsidP="00A22617">
      <w:pPr>
        <w:shd w:val="clear" w:color="auto" w:fill="F2F2F2" w:themeFill="background1" w:themeFillShade="F2"/>
        <w:tabs>
          <w:tab w:val="left" w:pos="851"/>
        </w:tabs>
        <w:spacing w:after="0" w:line="240" w:lineRule="auto"/>
        <w:jc w:val="both"/>
        <w:rPr>
          <w:rFonts w:cstheme="minorHAnsi"/>
          <w:b/>
        </w:rPr>
      </w:pPr>
      <w:bookmarkStart w:id="11" w:name="_Hlk98311892"/>
      <w:r>
        <w:rPr>
          <w:rFonts w:cstheme="minorHAnsi"/>
          <w:b/>
          <w:shd w:val="clear" w:color="auto" w:fill="F2F2F2" w:themeFill="background1" w:themeFillShade="F2"/>
        </w:rPr>
        <w:t>X</w:t>
      </w:r>
      <w:r w:rsidRPr="005A1411">
        <w:rPr>
          <w:rFonts w:cstheme="minorHAnsi"/>
          <w:b/>
          <w:shd w:val="clear" w:color="auto" w:fill="F2F2F2" w:themeFill="background1" w:themeFillShade="F2"/>
        </w:rPr>
        <w:t xml:space="preserve">. </w:t>
      </w:r>
      <w:r w:rsidRPr="00A22617">
        <w:rPr>
          <w:rFonts w:cstheme="minorHAnsi"/>
          <w:b/>
        </w:rPr>
        <w:t>Termin związania ofertą</w:t>
      </w:r>
    </w:p>
    <w:p w:rsidR="00A37141" w:rsidRPr="004E3CF9" w:rsidRDefault="00A37141" w:rsidP="00A22617">
      <w:pPr>
        <w:shd w:val="clear" w:color="auto" w:fill="F2F2F2" w:themeFill="background1" w:themeFillShade="F2"/>
        <w:tabs>
          <w:tab w:val="left" w:pos="851"/>
        </w:tabs>
        <w:spacing w:after="0" w:line="240" w:lineRule="auto"/>
        <w:jc w:val="both"/>
        <w:rPr>
          <w:rFonts w:cstheme="minorHAnsi"/>
          <w:b/>
        </w:rPr>
      </w:pPr>
    </w:p>
    <w:bookmarkEnd w:id="11"/>
    <w:p w:rsidR="00A22617" w:rsidRPr="00A22617" w:rsidRDefault="00A22617" w:rsidP="006F5CF5">
      <w:pPr>
        <w:autoSpaceDE w:val="0"/>
        <w:autoSpaceDN w:val="0"/>
        <w:adjustRightInd w:val="0"/>
        <w:spacing w:after="0" w:line="264" w:lineRule="auto"/>
        <w:jc w:val="both"/>
        <w:rPr>
          <w:rFonts w:cstheme="minorHAnsi"/>
          <w:b/>
          <w:sz w:val="8"/>
        </w:rPr>
      </w:pPr>
    </w:p>
    <w:p w:rsidR="000D2197" w:rsidRPr="00A8298E"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rPr>
      </w:pPr>
      <w:r w:rsidRPr="00A8298E">
        <w:rPr>
          <w:rFonts w:cstheme="minorHAnsi"/>
        </w:rPr>
        <w:t>Bieg terminu związania ofertą rozpoczyna się wraz z upły</w:t>
      </w:r>
      <w:r w:rsidR="000D2197" w:rsidRPr="00A8298E">
        <w:rPr>
          <w:rFonts w:cstheme="minorHAnsi"/>
        </w:rPr>
        <w:t>wem terminu składania ofert.</w:t>
      </w:r>
    </w:p>
    <w:p w:rsidR="000D2197" w:rsidRPr="00643BA7"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highlight w:val="yellow"/>
        </w:rPr>
      </w:pPr>
      <w:r w:rsidRPr="00A8298E">
        <w:rPr>
          <w:rFonts w:cstheme="minorHAnsi"/>
        </w:rPr>
        <w:t>Wykonawca pozostaje związany ofertą przez okres 30 dni od upływu terminu składania ofert, tj. do dnia</w:t>
      </w:r>
      <w:r w:rsidR="005F0FDB" w:rsidRPr="00A8298E">
        <w:rPr>
          <w:rFonts w:cstheme="minorHAnsi"/>
        </w:rPr>
        <w:t xml:space="preserve"> </w:t>
      </w:r>
      <w:r w:rsidR="00643BA7" w:rsidRPr="00A8298E">
        <w:rPr>
          <w:rFonts w:cstheme="minorHAnsi"/>
          <w:b/>
        </w:rPr>
        <w:t>15.05</w:t>
      </w:r>
      <w:r w:rsidR="002D79FE" w:rsidRPr="00A8298E">
        <w:rPr>
          <w:rFonts w:cstheme="minorHAnsi"/>
          <w:b/>
        </w:rPr>
        <w:t>.</w:t>
      </w:r>
      <w:r w:rsidR="00A14057" w:rsidRPr="00A8298E">
        <w:rPr>
          <w:rFonts w:cstheme="minorHAnsi"/>
          <w:b/>
        </w:rPr>
        <w:t>202</w:t>
      </w:r>
      <w:r w:rsidR="00643BA7" w:rsidRPr="00A8298E">
        <w:rPr>
          <w:rFonts w:cstheme="minorHAnsi"/>
          <w:b/>
        </w:rPr>
        <w:t>3</w:t>
      </w:r>
      <w:r w:rsidR="00A14057" w:rsidRPr="00A8298E">
        <w:rPr>
          <w:rFonts w:cstheme="minorHAnsi"/>
          <w:b/>
        </w:rPr>
        <w:t xml:space="preserve"> r.</w:t>
      </w:r>
    </w:p>
    <w:p w:rsidR="000D2197" w:rsidRPr="006F5CF5"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rPr>
      </w:pPr>
      <w:r w:rsidRPr="006F5CF5">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w:t>
      </w:r>
      <w:r w:rsidR="000D2197" w:rsidRPr="006F5CF5">
        <w:rPr>
          <w:rFonts w:cstheme="minorHAnsi"/>
        </w:rPr>
        <w:t>res, nie dłuższy niż 30 dni.</w:t>
      </w:r>
    </w:p>
    <w:p w:rsidR="000D2197" w:rsidRPr="006F5CF5" w:rsidRDefault="00A63B44" w:rsidP="005F0FDB">
      <w:pPr>
        <w:pStyle w:val="Akapitzlist"/>
        <w:numPr>
          <w:ilvl w:val="0"/>
          <w:numId w:val="17"/>
        </w:numPr>
        <w:autoSpaceDE w:val="0"/>
        <w:autoSpaceDN w:val="0"/>
        <w:adjustRightInd w:val="0"/>
        <w:spacing w:after="60" w:line="240" w:lineRule="auto"/>
        <w:ind w:left="425" w:hanging="357"/>
        <w:contextualSpacing w:val="0"/>
        <w:jc w:val="both"/>
        <w:rPr>
          <w:rFonts w:cstheme="minorHAnsi"/>
          <w:b/>
        </w:rPr>
      </w:pPr>
      <w:r w:rsidRPr="006F5CF5">
        <w:rPr>
          <w:rFonts w:cstheme="minorHAnsi"/>
        </w:rPr>
        <w:t>Przedłużenie terminu związania ofertą, o którym mowa w ust. 2, wymaga złożenia przez wykonawcę pisemnego oświadczenia o wyrażeniu zgody na przedłu</w:t>
      </w:r>
      <w:r w:rsidR="000D2197" w:rsidRPr="006F5CF5">
        <w:rPr>
          <w:rFonts w:cstheme="minorHAnsi"/>
        </w:rPr>
        <w:t>żenie terminu związania ofertą.</w:t>
      </w:r>
    </w:p>
    <w:p w:rsidR="00A22617" w:rsidRPr="00160058" w:rsidRDefault="00A22617" w:rsidP="00842F03">
      <w:pPr>
        <w:pStyle w:val="Akapitzlist"/>
        <w:autoSpaceDE w:val="0"/>
        <w:autoSpaceDN w:val="0"/>
        <w:adjustRightInd w:val="0"/>
        <w:spacing w:after="60" w:line="240" w:lineRule="auto"/>
        <w:ind w:left="425"/>
        <w:contextualSpacing w:val="0"/>
        <w:jc w:val="both"/>
        <w:rPr>
          <w:rFonts w:cstheme="minorHAnsi"/>
          <w:b/>
        </w:rPr>
      </w:pPr>
    </w:p>
    <w:p w:rsidR="00A22617" w:rsidRPr="004E3CF9" w:rsidRDefault="00A22617" w:rsidP="00A22617">
      <w:pPr>
        <w:shd w:val="clear" w:color="auto" w:fill="F2F2F2" w:themeFill="background1" w:themeFillShade="F2"/>
        <w:tabs>
          <w:tab w:val="left" w:pos="851"/>
        </w:tabs>
        <w:spacing w:after="0" w:line="240" w:lineRule="auto"/>
        <w:jc w:val="both"/>
        <w:rPr>
          <w:rFonts w:cstheme="minorHAnsi"/>
          <w:b/>
        </w:rPr>
      </w:pPr>
      <w:r>
        <w:rPr>
          <w:rFonts w:cstheme="minorHAnsi"/>
          <w:b/>
          <w:shd w:val="clear" w:color="auto" w:fill="F2F2F2" w:themeFill="background1" w:themeFillShade="F2"/>
        </w:rPr>
        <w:t>XI</w:t>
      </w:r>
      <w:r w:rsidRPr="005A1411">
        <w:rPr>
          <w:rFonts w:cstheme="minorHAnsi"/>
          <w:b/>
          <w:shd w:val="clear" w:color="auto" w:fill="F2F2F2" w:themeFill="background1" w:themeFillShade="F2"/>
        </w:rPr>
        <w:t xml:space="preserve">. </w:t>
      </w:r>
      <w:r w:rsidRPr="00A22617">
        <w:rPr>
          <w:rFonts w:cstheme="minorHAnsi"/>
          <w:b/>
        </w:rPr>
        <w:t>Opis sposobu przygotowania oferty</w:t>
      </w:r>
    </w:p>
    <w:p w:rsidR="00A22617" w:rsidRPr="00A22617" w:rsidRDefault="00A22617" w:rsidP="006F5CF5">
      <w:pPr>
        <w:autoSpaceDE w:val="0"/>
        <w:autoSpaceDN w:val="0"/>
        <w:adjustRightInd w:val="0"/>
        <w:spacing w:after="0" w:line="264" w:lineRule="auto"/>
        <w:jc w:val="both"/>
        <w:rPr>
          <w:rFonts w:cstheme="minorHAnsi"/>
          <w:sz w:val="10"/>
        </w:rPr>
      </w:pPr>
    </w:p>
    <w:p w:rsidR="00590AFE" w:rsidRPr="006F5CF5" w:rsidRDefault="004E60D4" w:rsidP="006F5CF5">
      <w:pPr>
        <w:autoSpaceDE w:val="0"/>
        <w:autoSpaceDN w:val="0"/>
        <w:adjustRightInd w:val="0"/>
        <w:spacing w:after="0" w:line="264" w:lineRule="auto"/>
        <w:jc w:val="both"/>
        <w:rPr>
          <w:rFonts w:cstheme="minorHAnsi"/>
          <w:color w:val="000000"/>
        </w:rPr>
      </w:pPr>
      <w:r w:rsidRPr="006F5CF5">
        <w:rPr>
          <w:rFonts w:cstheme="minorHAnsi"/>
        </w:rPr>
        <w:t>1</w:t>
      </w:r>
      <w:r w:rsidR="003170BF">
        <w:rPr>
          <w:rFonts w:cstheme="minorHAnsi"/>
        </w:rPr>
        <w:t xml:space="preserve">. </w:t>
      </w:r>
      <w:r w:rsidR="00453628" w:rsidRPr="006F5CF5">
        <w:rPr>
          <w:rFonts w:cstheme="minorHAnsi"/>
        </w:rPr>
        <w:t>Forma oferty oraz oświadczenia:</w:t>
      </w:r>
      <w:r w:rsidR="00453628" w:rsidRPr="006F5CF5">
        <w:rPr>
          <w:rFonts w:cstheme="minorHAnsi"/>
        </w:rPr>
        <w:cr/>
      </w:r>
      <w:r w:rsidR="00432B90" w:rsidRPr="006F5CF5">
        <w:rPr>
          <w:rFonts w:cstheme="minorHAnsi"/>
          <w:color w:val="000000"/>
        </w:rPr>
        <w:t xml:space="preserve">Oferta </w:t>
      </w:r>
      <w:r w:rsidR="00590AFE" w:rsidRPr="006F5CF5">
        <w:rPr>
          <w:rFonts w:cstheme="minorHAnsi"/>
          <w:color w:val="000000"/>
        </w:rPr>
        <w:t xml:space="preserve">oraz przedmiotowe środki dowodowe (jeżeli były wymagane) składane elektronicznie muszą zostać podpisane </w:t>
      </w:r>
      <w:r w:rsidR="00590AFE" w:rsidRPr="006F5CF5">
        <w:rPr>
          <w:rFonts w:cstheme="minorHAnsi"/>
          <w:b/>
          <w:bCs/>
          <w:color w:val="000000"/>
        </w:rPr>
        <w:t>elektronicznym kwalifikowanym podpisem</w:t>
      </w:r>
      <w:r w:rsidR="00590AFE" w:rsidRPr="006F5CF5">
        <w:rPr>
          <w:rFonts w:cstheme="minorHAnsi"/>
          <w:color w:val="000000"/>
        </w:rPr>
        <w:t xml:space="preserve"> lub </w:t>
      </w:r>
      <w:r w:rsidR="00590AFE" w:rsidRPr="006F5CF5">
        <w:rPr>
          <w:rFonts w:cstheme="minorHAnsi"/>
          <w:b/>
          <w:bCs/>
          <w:color w:val="000000"/>
        </w:rPr>
        <w:t>podpisem zaufanym</w:t>
      </w:r>
      <w:r w:rsidR="00590AFE" w:rsidRPr="006F5CF5">
        <w:rPr>
          <w:rFonts w:cstheme="minorHAnsi"/>
          <w:color w:val="000000"/>
        </w:rPr>
        <w:t xml:space="preserve"> lub </w:t>
      </w:r>
      <w:r w:rsidR="00590AFE" w:rsidRPr="006F5CF5">
        <w:rPr>
          <w:rFonts w:cstheme="minorHAnsi"/>
          <w:b/>
          <w:bCs/>
          <w:color w:val="000000"/>
        </w:rPr>
        <w:t>podpisem osobistym</w:t>
      </w:r>
      <w:r w:rsidR="00590AFE" w:rsidRPr="006F5CF5">
        <w:rPr>
          <w:rFonts w:cstheme="minorHAnsi"/>
          <w:color w:val="000000"/>
        </w:rPr>
        <w:t xml:space="preserve">. W procesie składania oferty, wniosku w tym przedmiotowych środków dowodowych na </w:t>
      </w:r>
      <w:r w:rsidR="00643BA7">
        <w:rPr>
          <w:rFonts w:cstheme="minorHAnsi"/>
          <w:color w:val="000000"/>
        </w:rPr>
        <w:t>platformie e-zamówienia</w:t>
      </w:r>
      <w:r w:rsidR="00590AFE" w:rsidRPr="006F5CF5">
        <w:rPr>
          <w:rFonts w:cstheme="minorHAnsi"/>
          <w:color w:val="000000"/>
        </w:rPr>
        <w:t xml:space="preserve">, </w:t>
      </w:r>
      <w:r w:rsidR="00590AFE" w:rsidRPr="006F5CF5">
        <w:rPr>
          <w:rFonts w:cstheme="minorHAnsi"/>
          <w:b/>
          <w:bCs/>
          <w:color w:val="000000"/>
        </w:rPr>
        <w:t>kwalifikowany podpis elektroniczny</w:t>
      </w:r>
      <w:r w:rsidR="00590AFE" w:rsidRPr="006F5CF5">
        <w:rPr>
          <w:rFonts w:cstheme="minorHAnsi"/>
          <w:color w:val="000000"/>
        </w:rPr>
        <w:t xml:space="preserve"> lub </w:t>
      </w:r>
      <w:r w:rsidR="00590AFE" w:rsidRPr="006F5CF5">
        <w:rPr>
          <w:rFonts w:cstheme="minorHAnsi"/>
          <w:b/>
          <w:bCs/>
          <w:color w:val="000000"/>
        </w:rPr>
        <w:t>podpis zaufany</w:t>
      </w:r>
      <w:r w:rsidR="00590AFE" w:rsidRPr="006F5CF5">
        <w:rPr>
          <w:rFonts w:cstheme="minorHAnsi"/>
          <w:color w:val="000000"/>
        </w:rPr>
        <w:t xml:space="preserve"> lub </w:t>
      </w:r>
      <w:r w:rsidR="00590AFE" w:rsidRPr="006F5CF5">
        <w:rPr>
          <w:rFonts w:cstheme="minorHAnsi"/>
          <w:b/>
          <w:bCs/>
          <w:color w:val="000000"/>
        </w:rPr>
        <w:t>podpis osobisty</w:t>
      </w:r>
      <w:r w:rsidR="00590AFE" w:rsidRPr="006F5CF5">
        <w:rPr>
          <w:rFonts w:cstheme="minorHAnsi"/>
          <w:color w:val="000000"/>
        </w:rPr>
        <w:t xml:space="preserve"> Wykonawca składa bezpośrednio na dokumencie, który następnie przesyła do systemu.</w:t>
      </w:r>
    </w:p>
    <w:p w:rsidR="00C51372" w:rsidRPr="006F5CF5" w:rsidRDefault="00C51372" w:rsidP="00F418D3">
      <w:pPr>
        <w:pStyle w:val="NormalnyWeb"/>
        <w:numPr>
          <w:ilvl w:val="0"/>
          <w:numId w:val="4"/>
        </w:numPr>
        <w:tabs>
          <w:tab w:val="num" w:pos="0"/>
        </w:tabs>
        <w:spacing w:before="0" w:beforeAutospacing="0" w:line="264" w:lineRule="auto"/>
        <w:ind w:left="0" w:firstLine="0"/>
        <w:jc w:val="both"/>
        <w:textAlignment w:val="baseline"/>
        <w:rPr>
          <w:rFonts w:asciiTheme="minorHAnsi" w:hAnsiTheme="minorHAnsi" w:cstheme="minorHAnsi"/>
          <w:color w:val="000000"/>
          <w:sz w:val="22"/>
          <w:szCs w:val="22"/>
        </w:rPr>
      </w:pPr>
      <w:r w:rsidRPr="006F5CF5">
        <w:rPr>
          <w:rFonts w:asciiTheme="minorHAnsi" w:hAnsiTheme="minorHAnsi" w:cstheme="minorHAnsi"/>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590AFE" w:rsidRPr="006F5CF5" w:rsidRDefault="00590AFE" w:rsidP="00F418D3">
      <w:pPr>
        <w:pStyle w:val="Nagwek5"/>
        <w:numPr>
          <w:ilvl w:val="0"/>
          <w:numId w:val="4"/>
        </w:numPr>
        <w:tabs>
          <w:tab w:val="num" w:pos="0"/>
        </w:tabs>
        <w:spacing w:before="0" w:beforeAutospacing="0" w:after="0" w:afterAutospacing="0" w:line="264" w:lineRule="auto"/>
        <w:ind w:left="0" w:firstLine="0"/>
        <w:jc w:val="both"/>
        <w:textAlignment w:val="baseline"/>
        <w:rPr>
          <w:rFonts w:asciiTheme="minorHAnsi" w:hAnsiTheme="minorHAnsi" w:cstheme="minorHAnsi"/>
          <w:color w:val="000000"/>
          <w:sz w:val="22"/>
          <w:szCs w:val="22"/>
        </w:rPr>
      </w:pPr>
      <w:r w:rsidRPr="006F5CF5">
        <w:rPr>
          <w:rFonts w:asciiTheme="minorHAnsi" w:hAnsiTheme="minorHAnsi" w:cstheme="minorHAnsi"/>
          <w:b w:val="0"/>
          <w:bCs w:val="0"/>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F5CF5">
        <w:rPr>
          <w:rFonts w:asciiTheme="minorHAnsi" w:hAnsiTheme="minorHAnsi" w:cstheme="minorHAnsi"/>
          <w:color w:val="000000"/>
          <w:sz w:val="22"/>
          <w:szCs w:val="22"/>
        </w:rPr>
        <w:t>kwalifikowanym podpisem elektronicznym</w:t>
      </w:r>
      <w:r w:rsidRPr="006F5CF5">
        <w:rPr>
          <w:rFonts w:asciiTheme="minorHAnsi" w:hAnsiTheme="minorHAnsi" w:cstheme="minorHAnsi"/>
          <w:b w:val="0"/>
          <w:bCs w:val="0"/>
          <w:color w:val="000000"/>
          <w:sz w:val="22"/>
          <w:szCs w:val="22"/>
        </w:rPr>
        <w:t xml:space="preserve"> lub </w:t>
      </w:r>
      <w:r w:rsidRPr="006F5CF5">
        <w:rPr>
          <w:rFonts w:asciiTheme="minorHAnsi" w:hAnsiTheme="minorHAnsi" w:cstheme="minorHAnsi"/>
          <w:color w:val="000000"/>
          <w:sz w:val="22"/>
          <w:szCs w:val="22"/>
        </w:rPr>
        <w:t>podpisem zaufanym</w:t>
      </w:r>
      <w:r w:rsidRPr="006F5CF5">
        <w:rPr>
          <w:rFonts w:asciiTheme="minorHAnsi" w:hAnsiTheme="minorHAnsi" w:cstheme="minorHAnsi"/>
          <w:b w:val="0"/>
          <w:bCs w:val="0"/>
          <w:color w:val="000000"/>
          <w:sz w:val="22"/>
          <w:szCs w:val="22"/>
        </w:rPr>
        <w:t xml:space="preserve"> lub </w:t>
      </w:r>
      <w:r w:rsidRPr="006F5CF5">
        <w:rPr>
          <w:rFonts w:asciiTheme="minorHAnsi" w:hAnsiTheme="minorHAnsi" w:cstheme="minorHAnsi"/>
          <w:color w:val="000000"/>
          <w:sz w:val="22"/>
          <w:szCs w:val="22"/>
        </w:rPr>
        <w:t>podpisem osobistym</w:t>
      </w:r>
      <w:r w:rsidRPr="006F5CF5">
        <w:rPr>
          <w:rFonts w:asciiTheme="minorHAnsi" w:hAnsiTheme="minorHAnsi" w:cstheme="minorHAnsi"/>
          <w:b w:val="0"/>
          <w:bCs w:val="0"/>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F1326" w:rsidRPr="006F5CF5" w:rsidRDefault="009D73E3" w:rsidP="00F418D3">
      <w:pPr>
        <w:pStyle w:val="Nagwek5"/>
        <w:numPr>
          <w:ilvl w:val="0"/>
          <w:numId w:val="4"/>
        </w:numPr>
        <w:tabs>
          <w:tab w:val="num" w:pos="0"/>
        </w:tabs>
        <w:spacing w:before="0" w:beforeAutospacing="0" w:after="0" w:afterAutospacing="0" w:line="264" w:lineRule="auto"/>
        <w:ind w:left="0" w:firstLine="0"/>
        <w:jc w:val="both"/>
        <w:textAlignment w:val="baseline"/>
        <w:rPr>
          <w:rFonts w:asciiTheme="minorHAnsi" w:hAnsiTheme="minorHAnsi" w:cstheme="minorHAnsi"/>
          <w:b w:val="0"/>
          <w:color w:val="000000"/>
          <w:sz w:val="22"/>
          <w:szCs w:val="22"/>
        </w:rPr>
      </w:pPr>
      <w:r w:rsidRPr="006F5CF5">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0F1326" w:rsidRPr="006F5CF5" w:rsidRDefault="000F1326" w:rsidP="00F418D3">
      <w:pPr>
        <w:pStyle w:val="Nagwek5"/>
        <w:numPr>
          <w:ilvl w:val="0"/>
          <w:numId w:val="4"/>
        </w:numPr>
        <w:tabs>
          <w:tab w:val="num" w:pos="0"/>
        </w:tabs>
        <w:spacing w:before="0" w:beforeAutospacing="0" w:after="0" w:afterAutospacing="0" w:line="264" w:lineRule="auto"/>
        <w:ind w:left="0" w:firstLine="0"/>
        <w:jc w:val="both"/>
        <w:textAlignment w:val="baseline"/>
        <w:rPr>
          <w:rFonts w:asciiTheme="minorHAnsi" w:hAnsiTheme="minorHAnsi" w:cstheme="minorHAnsi"/>
          <w:b w:val="0"/>
          <w:color w:val="000000"/>
          <w:sz w:val="22"/>
          <w:szCs w:val="22"/>
        </w:rPr>
      </w:pPr>
      <w:r w:rsidRPr="006F5CF5">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Oferta powinna być:</w:t>
      </w:r>
    </w:p>
    <w:p w:rsidR="000F1326" w:rsidRPr="006F5CF5" w:rsidRDefault="00590AFE" w:rsidP="00F418D3">
      <w:pPr>
        <w:pStyle w:val="NormalnyWeb"/>
        <w:numPr>
          <w:ilvl w:val="0"/>
          <w:numId w:val="18"/>
        </w:numPr>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sporządzona na podstawie załączników niniejszej SWZ w języku polskim,</w:t>
      </w:r>
    </w:p>
    <w:p w:rsidR="000F1326" w:rsidRPr="006F5CF5" w:rsidRDefault="00590AFE" w:rsidP="00F418D3">
      <w:pPr>
        <w:pStyle w:val="NormalnyWeb"/>
        <w:numPr>
          <w:ilvl w:val="0"/>
          <w:numId w:val="18"/>
        </w:numPr>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złożona przy użyciu środków komunikacji elektronicznej tzn. za pośrednictwem</w:t>
      </w:r>
      <w:r w:rsidR="00335332">
        <w:rPr>
          <w:rFonts w:asciiTheme="minorHAnsi" w:hAnsiTheme="minorHAnsi" w:cstheme="minorHAnsi"/>
          <w:sz w:val="22"/>
          <w:szCs w:val="22"/>
        </w:rPr>
        <w:t xml:space="preserve"> </w:t>
      </w:r>
      <w:r w:rsidR="00643BA7">
        <w:rPr>
          <w:rFonts w:asciiTheme="minorHAnsi" w:hAnsiTheme="minorHAnsi" w:cstheme="minorHAnsi"/>
          <w:sz w:val="22"/>
          <w:szCs w:val="22"/>
        </w:rPr>
        <w:t>platformy e-zamówienia</w:t>
      </w:r>
      <w:r w:rsidRPr="006F5CF5">
        <w:rPr>
          <w:rFonts w:asciiTheme="minorHAnsi" w:hAnsiTheme="minorHAnsi" w:cstheme="minorHAnsi"/>
          <w:sz w:val="22"/>
          <w:szCs w:val="22"/>
        </w:rPr>
        <w:t>,</w:t>
      </w:r>
    </w:p>
    <w:p w:rsidR="000F1326" w:rsidRPr="006F5CF5" w:rsidRDefault="00590AFE" w:rsidP="00F418D3">
      <w:pPr>
        <w:pStyle w:val="NormalnyWeb"/>
        <w:numPr>
          <w:ilvl w:val="0"/>
          <w:numId w:val="18"/>
        </w:numPr>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 xml:space="preserve">podpisana </w:t>
      </w:r>
      <w:hyperlink r:id="rId19" w:history="1">
        <w:r w:rsidRPr="006F5CF5">
          <w:rPr>
            <w:rStyle w:val="Hipercze"/>
            <w:rFonts w:asciiTheme="minorHAnsi" w:hAnsiTheme="minorHAnsi" w:cstheme="minorHAnsi"/>
            <w:b/>
            <w:bCs/>
            <w:color w:val="auto"/>
            <w:sz w:val="22"/>
            <w:szCs w:val="22"/>
            <w:u w:val="none"/>
          </w:rPr>
          <w:t>kwalifikowanym podpisem elektronicznym</w:t>
        </w:r>
      </w:hyperlink>
      <w:r w:rsidRPr="006F5CF5">
        <w:rPr>
          <w:rFonts w:asciiTheme="minorHAnsi" w:hAnsiTheme="minorHAnsi" w:cstheme="minorHAnsi"/>
          <w:sz w:val="22"/>
          <w:szCs w:val="22"/>
        </w:rPr>
        <w:t xml:space="preserve"> lub </w:t>
      </w:r>
      <w:hyperlink r:id="rId20" w:history="1">
        <w:r w:rsidRPr="006F5CF5">
          <w:rPr>
            <w:rStyle w:val="Hipercze"/>
            <w:rFonts w:asciiTheme="minorHAnsi" w:hAnsiTheme="minorHAnsi" w:cstheme="minorHAnsi"/>
            <w:b/>
            <w:bCs/>
            <w:color w:val="auto"/>
            <w:sz w:val="22"/>
            <w:szCs w:val="22"/>
            <w:u w:val="none"/>
          </w:rPr>
          <w:t>podpisem zaufanym</w:t>
        </w:r>
      </w:hyperlink>
      <w:r w:rsidRPr="006F5CF5">
        <w:rPr>
          <w:rFonts w:asciiTheme="minorHAnsi" w:hAnsiTheme="minorHAnsi" w:cstheme="minorHAnsi"/>
          <w:sz w:val="22"/>
          <w:szCs w:val="22"/>
        </w:rPr>
        <w:t xml:space="preserve"> lub </w:t>
      </w:r>
      <w:hyperlink r:id="rId21" w:history="1">
        <w:r w:rsidRPr="006F5CF5">
          <w:rPr>
            <w:rStyle w:val="Hipercze"/>
            <w:rFonts w:asciiTheme="minorHAnsi" w:hAnsiTheme="minorHAnsi" w:cstheme="minorHAnsi"/>
            <w:b/>
            <w:bCs/>
            <w:color w:val="auto"/>
            <w:sz w:val="22"/>
            <w:szCs w:val="22"/>
            <w:u w:val="none"/>
          </w:rPr>
          <w:t>podpisem osobistym</w:t>
        </w:r>
      </w:hyperlink>
      <w:r w:rsidRPr="006F5CF5">
        <w:rPr>
          <w:rFonts w:asciiTheme="minorHAnsi" w:hAnsiTheme="minorHAnsi" w:cstheme="minorHAnsi"/>
          <w:sz w:val="22"/>
          <w:szCs w:val="22"/>
        </w:rPr>
        <w:t xml:space="preserve"> przez osobę/osoby upoważnioną/upoważnione.</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 przypadku wykorzystania formatu podpisu XAdES zewnętrzny. Zamawiający wymaga dołączenia odpowiedniej ilości plików tj. podpisywanych plików z danymi oraz plików XAdES.</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00335332">
        <w:rPr>
          <w:rFonts w:asciiTheme="minorHAnsi" w:hAnsiTheme="minorHAnsi" w:cstheme="minorHAnsi"/>
          <w:color w:val="000000"/>
          <w:sz w:val="22"/>
          <w:szCs w:val="22"/>
        </w:rPr>
        <w:t>przedsiębiorstwa. W</w:t>
      </w:r>
      <w:r w:rsidRPr="006F5CF5">
        <w:rPr>
          <w:rFonts w:asciiTheme="minorHAnsi" w:hAnsiTheme="minorHAnsi" w:cstheme="minorHAnsi"/>
          <w:color w:val="000000"/>
          <w:sz w:val="22"/>
          <w:szCs w:val="22"/>
        </w:rPr>
        <w:t xml:space="preserve"> formularzu składania oferty znajduje się miejsce wyznaczone do dołączenia części oferty stanowiącej tajemnicę przedsiębiorstwa.</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sz w:val="22"/>
          <w:szCs w:val="22"/>
        </w:rPr>
        <w:t>Wszelkie informacje stanowiące tajemnicę przedsiębiorstwa w rozumieniu ustawy z dnia 16 kwietnia 1993 r. o zwalczaniu nieuczciwej konkurencji (Dz.U.</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z</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2019</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r.</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poz.</w:t>
      </w:r>
      <w:r w:rsidR="009F6F5C">
        <w:rPr>
          <w:rFonts w:asciiTheme="minorHAnsi" w:hAnsiTheme="minorHAnsi" w:cstheme="minorHAnsi"/>
          <w:sz w:val="22"/>
          <w:szCs w:val="22"/>
        </w:rPr>
        <w:t xml:space="preserve"> </w:t>
      </w:r>
      <w:r w:rsidRPr="006F5CF5">
        <w:rPr>
          <w:rFonts w:asciiTheme="minorHAnsi" w:hAnsiTheme="minorHAnsi" w:cstheme="minorHAnsi"/>
          <w:sz w:val="22"/>
          <w:szCs w:val="22"/>
        </w:rPr>
        <w:t>1010), które Wykonawca zastrzeże jako tajemnicę przedsiębiorstwa, powinny  zostać złożone w osobnym pliku wraz z jednoczesnym zaznaczeniem polecenia „Załącznik stanowiący tajemnicę przedsiębiorstwa”</w:t>
      </w:r>
      <w:r w:rsidR="00A0622B" w:rsidRPr="006F5CF5">
        <w:rPr>
          <w:rFonts w:asciiTheme="minorHAnsi" w:hAnsiTheme="minorHAnsi" w:cstheme="minorHAnsi"/>
          <w:sz w:val="22"/>
          <w:szCs w:val="22"/>
        </w:rPr>
        <w:t xml:space="preserve">. </w:t>
      </w:r>
      <w:r w:rsidRPr="006F5CF5">
        <w:rPr>
          <w:rFonts w:asciiTheme="minorHAnsi" w:hAnsiTheme="minorHAnsi" w:cstheme="minorHAnsi"/>
          <w:sz w:val="22"/>
          <w:szCs w:val="22"/>
        </w:rPr>
        <w:t>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Wykonawca, za pośrednictwem</w:t>
      </w:r>
      <w:r w:rsidR="00643BA7">
        <w:rPr>
          <w:rFonts w:asciiTheme="minorHAnsi" w:hAnsiTheme="minorHAnsi" w:cstheme="minorHAnsi"/>
          <w:color w:val="000000"/>
          <w:sz w:val="22"/>
          <w:szCs w:val="22"/>
        </w:rPr>
        <w:t xml:space="preserve"> platformy e-zamówienia</w:t>
      </w:r>
      <w:r w:rsidR="00335332">
        <w:rPr>
          <w:rFonts w:asciiTheme="minorHAnsi" w:hAnsiTheme="minorHAnsi" w:cstheme="minorHAnsi"/>
          <w:color w:val="000000"/>
          <w:sz w:val="22"/>
          <w:szCs w:val="22"/>
        </w:rPr>
        <w:t xml:space="preserve"> m</w:t>
      </w:r>
      <w:r w:rsidRPr="006F5CF5">
        <w:rPr>
          <w:rFonts w:asciiTheme="minorHAnsi" w:hAnsiTheme="minorHAnsi" w:cstheme="minorHAnsi"/>
          <w:color w:val="000000"/>
          <w:sz w:val="22"/>
          <w:szCs w:val="22"/>
        </w:rPr>
        <w:t>oże przed upływem terminu do składania ofert zmienić lub wycofać ofertę. Sposób dokonywania zmiany lub wycofania oferty zamieszczono w instrukcji</w:t>
      </w:r>
      <w:r w:rsidR="00335332">
        <w:rPr>
          <w:rFonts w:asciiTheme="minorHAnsi" w:hAnsiTheme="minorHAnsi" w:cstheme="minorHAnsi"/>
          <w:color w:val="000000"/>
          <w:sz w:val="22"/>
          <w:szCs w:val="22"/>
        </w:rPr>
        <w:t>.</w:t>
      </w:r>
      <w:r w:rsidRPr="006F5CF5">
        <w:rPr>
          <w:rFonts w:asciiTheme="minorHAnsi" w:hAnsiTheme="minorHAnsi" w:cstheme="minorHAnsi"/>
          <w:color w:val="000000"/>
          <w:sz w:val="22"/>
          <w:szCs w:val="22"/>
        </w:rPr>
        <w:t xml:space="preserve"> </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Każdy z Wykonawców może złożyć tylko jedną ofertę. Złożenie większej liczby ofert lub oferty zawierającej propozycje wariantowe spowoduje podlegać będzie odrzuceniu.</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Ceny oferty muszą zawierać wszystkie koszty, jakie musi ponieść Wykonawca, aby zrealizować zamówienie z najwyższą starannością oraz ewentualne rabaty.</w:t>
      </w:r>
    </w:p>
    <w:p w:rsidR="00A0622B"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Dokumenty i oświadczenia składane przez wykonawc</w:t>
      </w:r>
      <w:r w:rsidR="00A0622B" w:rsidRPr="006F5CF5">
        <w:rPr>
          <w:rFonts w:asciiTheme="minorHAnsi" w:hAnsiTheme="minorHAnsi" w:cstheme="minorHAnsi"/>
          <w:color w:val="000000"/>
          <w:sz w:val="22"/>
          <w:szCs w:val="22"/>
        </w:rPr>
        <w:t>ę powinny być w języku polskim.</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Zgodnie z definicją dokumentu elektronicznego z art.</w:t>
      </w:r>
      <w:r w:rsidR="00A0622B" w:rsidRPr="006F5CF5">
        <w:rPr>
          <w:rFonts w:asciiTheme="minorHAnsi" w:hAnsiTheme="minorHAnsi" w:cstheme="minorHAnsi"/>
          <w:color w:val="000000"/>
          <w:sz w:val="22"/>
          <w:szCs w:val="22"/>
        </w:rPr>
        <w:t xml:space="preserve"> 3 ust.</w:t>
      </w:r>
      <w:r w:rsidRPr="006F5CF5">
        <w:rPr>
          <w:rFonts w:asciiTheme="minorHAnsi" w:hAnsiTheme="minorHAnsi" w:cstheme="minorHAnsi"/>
          <w:color w:val="000000"/>
          <w:sz w:val="22"/>
          <w:szCs w:val="22"/>
        </w:rPr>
        <w:t xml:space="preserve"> 2 Ustawy o informatyzacji działalności podmiotów realizujących zadania publiczne, opatrzenie pliku kwalifikowanym podpisem elektronicznym, zaufanym lub osobistym jest jednoznaczne z podpisaniem oryginału dokumentu, </w:t>
      </w:r>
      <w:r w:rsidR="00335332">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 xml:space="preserve">z wyjątkiem kopii poświadczonych odpowiednio przez innego wykonawcę ubiegającego się wspólnie </w:t>
      </w:r>
      <w:r w:rsidR="00335332">
        <w:rPr>
          <w:rFonts w:asciiTheme="minorHAnsi" w:hAnsiTheme="minorHAnsi" w:cstheme="minorHAnsi"/>
          <w:color w:val="000000"/>
          <w:sz w:val="22"/>
          <w:szCs w:val="22"/>
        </w:rPr>
        <w:t xml:space="preserve">     </w:t>
      </w:r>
      <w:r w:rsidRPr="006F5CF5">
        <w:rPr>
          <w:rFonts w:asciiTheme="minorHAnsi" w:hAnsiTheme="minorHAnsi" w:cstheme="minorHAnsi"/>
          <w:color w:val="000000"/>
          <w:sz w:val="22"/>
          <w:szCs w:val="22"/>
        </w:rPr>
        <w:t>z nim o udzielenie zamówienia, przez podmiot, na którego zdolnościach lub sytuacji polega Wykonawca, albo przez podwykonawcę.</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Maksymalny rozmiar jednego pliku przesyłanego za pośrednictwem dedykowanych formularzy do: złożenia, zmiany, wycofania oferty wynosi 150 MB natomiast przy komunikacji wielkość pliku to maksymalnie 500 MB.</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b/>
          <w:bCs/>
          <w:color w:val="000000"/>
          <w:sz w:val="22"/>
          <w:szCs w:val="22"/>
        </w:rPr>
        <w:t>Rozszerzenia plików wykorzystywanych przez Wykonawców powinny być zgodne z</w:t>
      </w:r>
      <w:r w:rsidRPr="006F5CF5">
        <w:rPr>
          <w:rFonts w:asciiTheme="minorHAnsi" w:hAnsiTheme="minorHAnsi" w:cstheme="minorHAnsi"/>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0F1326"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Zamawiający rekomenduje wykorzystanie formatów: .pdf .doc .docx .xls .xlsx .jpg (.jpeg) </w:t>
      </w:r>
      <w:r w:rsidRPr="006F5CF5">
        <w:rPr>
          <w:rFonts w:asciiTheme="minorHAnsi" w:hAnsiTheme="minorHAnsi" w:cstheme="minorHAnsi"/>
          <w:b/>
          <w:bCs/>
          <w:color w:val="000000"/>
          <w:sz w:val="22"/>
          <w:szCs w:val="22"/>
          <w:u w:val="single"/>
        </w:rPr>
        <w:t>ze szczególnym wskazaniem na .pdf</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 celu ewentualnej kompresji danych Zamawiający rekomenduje wykorzystanie jednego z rozszerzeń:</w:t>
      </w:r>
    </w:p>
    <w:p w:rsidR="007B058D" w:rsidRPr="006F5CF5" w:rsidRDefault="00590AFE" w:rsidP="00F418D3">
      <w:pPr>
        <w:pStyle w:val="NormalnyWeb"/>
        <w:numPr>
          <w:ilvl w:val="0"/>
          <w:numId w:val="19"/>
        </w:numPr>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.zip</w:t>
      </w:r>
    </w:p>
    <w:p w:rsidR="007B058D" w:rsidRPr="006F5CF5" w:rsidRDefault="00590AFE" w:rsidP="00F418D3">
      <w:pPr>
        <w:pStyle w:val="NormalnyWeb"/>
        <w:numPr>
          <w:ilvl w:val="0"/>
          <w:numId w:val="19"/>
        </w:numPr>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.7Z</w:t>
      </w:r>
    </w:p>
    <w:p w:rsidR="007B058D" w:rsidRPr="006C0888" w:rsidRDefault="00590AFE" w:rsidP="006C0888">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sz w:val="22"/>
          <w:szCs w:val="22"/>
        </w:rPr>
      </w:pPr>
      <w:r w:rsidRPr="006F5CF5">
        <w:rPr>
          <w:rFonts w:asciiTheme="minorHAnsi" w:hAnsiTheme="minorHAnsi" w:cstheme="minorHAnsi"/>
          <w:sz w:val="22"/>
          <w:szCs w:val="22"/>
        </w:rPr>
        <w:t xml:space="preserve">Wśród rozszerzeń powszechnych a </w:t>
      </w:r>
      <w:r w:rsidRPr="006F5CF5">
        <w:rPr>
          <w:rFonts w:asciiTheme="minorHAnsi" w:hAnsiTheme="minorHAnsi" w:cstheme="minorHAnsi"/>
          <w:b/>
          <w:bCs/>
          <w:sz w:val="22"/>
          <w:szCs w:val="22"/>
        </w:rPr>
        <w:t>niewystępujących</w:t>
      </w:r>
      <w:r w:rsidRPr="006F5CF5">
        <w:rPr>
          <w:rFonts w:asciiTheme="minorHAnsi" w:hAnsiTheme="minorHAnsi" w:cstheme="minorHAnsi"/>
          <w:sz w:val="22"/>
          <w:szCs w:val="22"/>
        </w:rPr>
        <w:t xml:space="preserve"> w Rozporządzeniu KRI występują: .rar .gif .bmp .numbers .pages. </w:t>
      </w:r>
      <w:r w:rsidR="00A0622B" w:rsidRPr="006F5CF5">
        <w:rPr>
          <w:rFonts w:asciiTheme="minorHAnsi" w:hAnsiTheme="minorHAnsi" w:cstheme="minorHAnsi"/>
          <w:sz w:val="22"/>
          <w:szCs w:val="22"/>
        </w:rPr>
        <w:t xml:space="preserve">Zamawiający </w:t>
      </w:r>
      <w:r w:rsidR="00E13C3E" w:rsidRPr="006F5CF5">
        <w:rPr>
          <w:rFonts w:asciiTheme="minorHAnsi" w:hAnsiTheme="minorHAnsi" w:cstheme="minorHAnsi"/>
          <w:sz w:val="22"/>
          <w:szCs w:val="22"/>
        </w:rPr>
        <w:t>jeżeli będzie mieć</w:t>
      </w:r>
      <w:r w:rsidR="00A0622B" w:rsidRPr="006F5CF5">
        <w:rPr>
          <w:rFonts w:asciiTheme="minorHAnsi" w:hAnsiTheme="minorHAnsi" w:cstheme="minorHAnsi"/>
          <w:sz w:val="22"/>
          <w:szCs w:val="22"/>
        </w:rPr>
        <w:t xml:space="preserve"> możliwość pobrania </w:t>
      </w:r>
      <w:r w:rsidR="00E13C3E" w:rsidRPr="006F5CF5">
        <w:rPr>
          <w:rFonts w:asciiTheme="minorHAnsi" w:hAnsiTheme="minorHAnsi" w:cstheme="minorHAnsi"/>
          <w:sz w:val="22"/>
          <w:szCs w:val="22"/>
        </w:rPr>
        <w:t>wymaganego oprogramowania do odczytania plików z sieci Internet za darmo, przyjmie dokumenty złożone przez Wykonawcę, w innym wypadku d</w:t>
      </w:r>
      <w:r w:rsidRPr="006F5CF5">
        <w:rPr>
          <w:rFonts w:asciiTheme="minorHAnsi" w:hAnsiTheme="minorHAnsi" w:cstheme="minorHAnsi"/>
          <w:b/>
          <w:bCs/>
          <w:sz w:val="22"/>
          <w:szCs w:val="22"/>
        </w:rPr>
        <w:t>okumenty złożone w takich plikach zostaną uznane za złożone nieskutecznie.</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rekomenduje wykorzystanie podpisu z kwalifikowanym znacznikiem czasu.</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zaleca aby</w:t>
      </w:r>
      <w:r w:rsidRPr="006F5CF5">
        <w:rPr>
          <w:rFonts w:asciiTheme="minorHAnsi" w:hAnsiTheme="minorHAnsi" w:cstheme="minorHAnsi"/>
          <w:b/>
          <w:bCs/>
          <w:color w:val="000000"/>
          <w:sz w:val="22"/>
          <w:szCs w:val="22"/>
        </w:rPr>
        <w:t xml:space="preserve"> w przypadku podpisywania pliku przez kilka osób, stosować podpisy tego samego rodzaju.</w:t>
      </w:r>
      <w:r w:rsidRPr="006F5CF5">
        <w:rPr>
          <w:rFonts w:asciiTheme="minorHAnsi" w:hAnsiTheme="minorHAnsi" w:cstheme="minorHAnsi"/>
          <w:color w:val="000000"/>
          <w:sz w:val="22"/>
          <w:szCs w:val="22"/>
        </w:rPr>
        <w:t xml:space="preserve"> Podpisywanie różnymi rodzajami podpisów np. osobistym i kwalifikowanym może doprowadzić do problemów w weryfikacji plików. </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zaleca, aby Wykonawca z odpowiednim wyprzedzeniem przetestował możliwość prawidłowego wykorzystania wybranej metody podpisania plików oferty.</w:t>
      </w:r>
    </w:p>
    <w:p w:rsidR="007B058D"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Osobą składającą ofertę powinna być osoba kontaktowa podawana w dokumentacji.</w:t>
      </w:r>
    </w:p>
    <w:p w:rsidR="009F6E1E" w:rsidRPr="006F5CF5" w:rsidRDefault="00590AFE" w:rsidP="00F418D3">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590AFE" w:rsidRPr="006C0888" w:rsidRDefault="00590AFE" w:rsidP="006C0888">
      <w:pPr>
        <w:pStyle w:val="NormalnyWeb"/>
        <w:numPr>
          <w:ilvl w:val="0"/>
          <w:numId w:val="4"/>
        </w:numPr>
        <w:tabs>
          <w:tab w:val="clear" w:pos="360"/>
          <w:tab w:val="num" w:pos="-5670"/>
        </w:tabs>
        <w:spacing w:before="0" w:beforeAutospacing="0" w:line="264" w:lineRule="auto"/>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Jeśli Wykonawca pakuje dokumenty np. w plik o rozszerzeniu .zip, zaleca się wcześniejsze podpisanie każdego ze skompresowanych plików. </w:t>
      </w:r>
    </w:p>
    <w:p w:rsidR="006205B0" w:rsidRPr="00E61E5B" w:rsidRDefault="006205B0" w:rsidP="006F5CF5">
      <w:pPr>
        <w:autoSpaceDE w:val="0"/>
        <w:autoSpaceDN w:val="0"/>
        <w:adjustRightInd w:val="0"/>
        <w:spacing w:after="0" w:line="264" w:lineRule="auto"/>
        <w:jc w:val="both"/>
        <w:rPr>
          <w:rFonts w:cstheme="minorHAnsi"/>
          <w:b/>
          <w:sz w:val="12"/>
        </w:rPr>
      </w:pPr>
    </w:p>
    <w:p w:rsidR="009F6E1E" w:rsidRPr="006F5CF5" w:rsidRDefault="003170BF" w:rsidP="006F5CF5">
      <w:pPr>
        <w:autoSpaceDE w:val="0"/>
        <w:autoSpaceDN w:val="0"/>
        <w:adjustRightInd w:val="0"/>
        <w:spacing w:after="0" w:line="264" w:lineRule="auto"/>
        <w:jc w:val="both"/>
        <w:rPr>
          <w:rFonts w:cstheme="minorHAnsi"/>
        </w:rPr>
      </w:pPr>
      <w:r>
        <w:rPr>
          <w:rFonts w:cstheme="minorHAnsi"/>
        </w:rPr>
        <w:t xml:space="preserve">2. </w:t>
      </w:r>
      <w:r w:rsidR="009F6E1E" w:rsidRPr="006F5CF5">
        <w:rPr>
          <w:rFonts w:cstheme="minorHAnsi"/>
        </w:rPr>
        <w:t>Przygotowanie oferty:</w:t>
      </w:r>
    </w:p>
    <w:p w:rsidR="009F6E1E"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 xml:space="preserve">Na ofertę składają się wszystkie oświadczenia i załączniki wymienione w </w:t>
      </w:r>
      <w:r w:rsidR="004B4FAC">
        <w:rPr>
          <w:rFonts w:cstheme="minorHAnsi"/>
        </w:rPr>
        <w:t xml:space="preserve">Rozdziale </w:t>
      </w:r>
      <w:r w:rsidRPr="006F5CF5">
        <w:rPr>
          <w:rFonts w:cstheme="minorHAnsi"/>
        </w:rPr>
        <w:t>VII</w:t>
      </w:r>
      <w:r w:rsidR="003170BF">
        <w:rPr>
          <w:rFonts w:cstheme="minorHAnsi"/>
        </w:rPr>
        <w:t xml:space="preserve"> ust. 1</w:t>
      </w:r>
      <w:r w:rsidRPr="006F5CF5">
        <w:rPr>
          <w:rFonts w:cstheme="minorHAnsi"/>
        </w:rPr>
        <w:t xml:space="preserve"> niniejszej specyfikacji. </w:t>
      </w:r>
    </w:p>
    <w:p w:rsidR="009F6E1E"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Wykona</w:t>
      </w:r>
      <w:r w:rsidR="009F6E1E" w:rsidRPr="006F5CF5">
        <w:rPr>
          <w:rFonts w:cstheme="minorHAnsi"/>
        </w:rPr>
        <w:t>wca może złożyć jedną ofertę.</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Koszty związane z przygotowaniem ofe</w:t>
      </w:r>
      <w:r w:rsidR="000C7525" w:rsidRPr="006F5CF5">
        <w:rPr>
          <w:rFonts w:cstheme="minorHAnsi"/>
        </w:rPr>
        <w:t>rty ponosi składający ofertę.</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Oferta oraz wymagane formularze, zestawienia i wykazy składane wraz z ofertą wymagają podpisu osób uprawnionych do reprezentowania firmy w obrocie gospodarczym, zgodnie z aktem rejestra</w:t>
      </w:r>
      <w:r w:rsidR="000C7525" w:rsidRPr="006F5CF5">
        <w:rPr>
          <w:rFonts w:cstheme="minorHAnsi"/>
        </w:rPr>
        <w:t>cyjnym oraz przepisami prawa.</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Oferta podpisana przez upoważnionego przedstawiciela wykonawcy wymaga załączenia właściwego pełnomocnictwa lub umocowania p</w:t>
      </w:r>
      <w:r w:rsidR="000C7525" w:rsidRPr="006F5CF5">
        <w:rPr>
          <w:rFonts w:cstheme="minorHAnsi"/>
        </w:rPr>
        <w:t>rawnego.</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Oferta powinna zawierać wszystkie wymagane dokumenty, oświadczenia, załączniki i inne dokumenty, o których mowa w tr</w:t>
      </w:r>
      <w:r w:rsidR="000C7525" w:rsidRPr="006F5CF5">
        <w:rPr>
          <w:rFonts w:cstheme="minorHAnsi"/>
        </w:rPr>
        <w:t>eści niniejszej specyfikacji.</w:t>
      </w:r>
    </w:p>
    <w:p w:rsidR="000C7525"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 xml:space="preserve">Dokumenty winny być sporządzone zgodnie z zaleceniami oraz przedstawionymi przez zamawiającego wzorcami (załącznikami), zawierać informacje i dane </w:t>
      </w:r>
      <w:r w:rsidR="000C7525" w:rsidRPr="006F5CF5">
        <w:rPr>
          <w:rFonts w:cstheme="minorHAnsi"/>
        </w:rPr>
        <w:t>określone w tych dokumentach.</w:t>
      </w:r>
    </w:p>
    <w:p w:rsidR="00B61AAE" w:rsidRPr="006F5CF5" w:rsidRDefault="00590AFE" w:rsidP="00F418D3">
      <w:pPr>
        <w:pStyle w:val="Akapitzlist"/>
        <w:numPr>
          <w:ilvl w:val="0"/>
          <w:numId w:val="21"/>
        </w:numPr>
        <w:autoSpaceDE w:val="0"/>
        <w:autoSpaceDN w:val="0"/>
        <w:adjustRightInd w:val="0"/>
        <w:spacing w:after="0" w:line="264" w:lineRule="auto"/>
        <w:jc w:val="both"/>
        <w:rPr>
          <w:rFonts w:cstheme="minorHAnsi"/>
          <w:strike/>
        </w:rPr>
      </w:pPr>
      <w:r w:rsidRPr="006F5CF5">
        <w:rPr>
          <w:rFonts w:cstheme="minorHAnsi"/>
        </w:rPr>
        <w:t>W przypadku określonym w art. 225 wykonawca, składając ofertę, informuje zamawiającego, że</w:t>
      </w:r>
      <w:r w:rsidR="00B61AAE" w:rsidRPr="006F5CF5">
        <w:rPr>
          <w:rFonts w:cstheme="minorHAnsi"/>
        </w:rPr>
        <w:t>, zgodnie z Rozdziałem XIII SWZ „Opis sposobu obliczenia ceny” pkt 7</w:t>
      </w:r>
      <w:r w:rsidR="00D251A6">
        <w:rPr>
          <w:rFonts w:cstheme="minorHAnsi"/>
        </w:rPr>
        <w:t>.</w:t>
      </w:r>
    </w:p>
    <w:p w:rsidR="00B61AAE" w:rsidRPr="00E61E5B" w:rsidRDefault="00B61AAE" w:rsidP="006F5CF5">
      <w:pPr>
        <w:autoSpaceDE w:val="0"/>
        <w:autoSpaceDN w:val="0"/>
        <w:adjustRightInd w:val="0"/>
        <w:spacing w:after="0" w:line="264" w:lineRule="auto"/>
        <w:jc w:val="both"/>
        <w:rPr>
          <w:rFonts w:cstheme="minorHAnsi"/>
          <w:sz w:val="14"/>
        </w:rPr>
      </w:pPr>
    </w:p>
    <w:p w:rsidR="00C82B1C" w:rsidRPr="006F5CF5" w:rsidRDefault="003170BF" w:rsidP="006F5CF5">
      <w:pPr>
        <w:autoSpaceDE w:val="0"/>
        <w:autoSpaceDN w:val="0"/>
        <w:adjustRightInd w:val="0"/>
        <w:spacing w:after="0" w:line="264" w:lineRule="auto"/>
        <w:jc w:val="both"/>
        <w:rPr>
          <w:rFonts w:cstheme="minorHAnsi"/>
        </w:rPr>
      </w:pPr>
      <w:r>
        <w:rPr>
          <w:rFonts w:cstheme="minorHAnsi"/>
        </w:rPr>
        <w:t xml:space="preserve">3. </w:t>
      </w:r>
      <w:r w:rsidR="00590AFE" w:rsidRPr="006F5CF5">
        <w:rPr>
          <w:rFonts w:cstheme="minorHAnsi"/>
        </w:rPr>
        <w:t>Postanowienia dotyczące wnoszenia oferty wspólnej przez dwa lub więcej podmioty gospodarcze</w:t>
      </w:r>
      <w:r w:rsidR="00C82B1C" w:rsidRPr="006F5CF5">
        <w:rPr>
          <w:rFonts w:cstheme="minorHAnsi"/>
        </w:rPr>
        <w:t xml:space="preserve"> (konsorcja/ spółki cywilne):</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Wykonawcy mogą wspólnie ubiegać</w:t>
      </w:r>
      <w:r w:rsidR="00C82B1C" w:rsidRPr="006F5CF5">
        <w:rPr>
          <w:rFonts w:cstheme="minorHAnsi"/>
        </w:rPr>
        <w:t xml:space="preserve"> się o udzielenie zamówienia.</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w:t>
      </w:r>
      <w:r w:rsidR="00C82B1C" w:rsidRPr="006F5CF5">
        <w:rPr>
          <w:rFonts w:cstheme="minorHAnsi"/>
        </w:rPr>
        <w:t>ie należy załączyć do oferty.</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Oferta winna być podpisana przez każdego z wykonawców występujących wspólnie lub przez up</w:t>
      </w:r>
      <w:r w:rsidR="00C82B1C" w:rsidRPr="006F5CF5">
        <w:rPr>
          <w:rFonts w:cstheme="minorHAnsi"/>
        </w:rPr>
        <w:t>oważnionego przedstawiciela.</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Wykonawcy wspólnie ubiegający się o udzielenie zamówienia ponoszą solidarną odpowie</w:t>
      </w:r>
      <w:r w:rsidR="00C82B1C" w:rsidRPr="006F5CF5">
        <w:rPr>
          <w:rFonts w:cstheme="minorHAnsi"/>
        </w:rPr>
        <w:t>dzialność za wykonanie umowy.</w:t>
      </w:r>
    </w:p>
    <w:p w:rsidR="00C82B1C" w:rsidRPr="006F5CF5" w:rsidRDefault="00590AFE" w:rsidP="00F418D3">
      <w:pPr>
        <w:pStyle w:val="Akapitzlist"/>
        <w:numPr>
          <w:ilvl w:val="0"/>
          <w:numId w:val="22"/>
        </w:numPr>
        <w:autoSpaceDE w:val="0"/>
        <w:autoSpaceDN w:val="0"/>
        <w:adjustRightInd w:val="0"/>
        <w:spacing w:after="0" w:line="264" w:lineRule="auto"/>
        <w:jc w:val="both"/>
        <w:rPr>
          <w:rFonts w:cstheme="minorHAnsi"/>
        </w:rPr>
      </w:pPr>
      <w:r w:rsidRPr="006F5CF5">
        <w:rPr>
          <w:rFonts w:cstheme="minorHAnsi"/>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w:t>
      </w:r>
      <w:r w:rsidR="00C82B1C" w:rsidRPr="006F5CF5">
        <w:rPr>
          <w:rFonts w:cstheme="minorHAnsi"/>
        </w:rPr>
        <w:t>min realizacji zamówienia.</w:t>
      </w:r>
    </w:p>
    <w:p w:rsidR="00C82B1C" w:rsidRPr="00E61E5B" w:rsidRDefault="00C82B1C" w:rsidP="006F5CF5">
      <w:pPr>
        <w:autoSpaceDE w:val="0"/>
        <w:autoSpaceDN w:val="0"/>
        <w:adjustRightInd w:val="0"/>
        <w:spacing w:after="0" w:line="264" w:lineRule="auto"/>
        <w:jc w:val="both"/>
        <w:rPr>
          <w:rFonts w:cstheme="minorHAnsi"/>
          <w:sz w:val="12"/>
        </w:rPr>
      </w:pPr>
    </w:p>
    <w:p w:rsidR="000F3EFF" w:rsidRPr="006F5CF5" w:rsidRDefault="004E60D4" w:rsidP="006F5CF5">
      <w:pPr>
        <w:autoSpaceDE w:val="0"/>
        <w:autoSpaceDN w:val="0"/>
        <w:adjustRightInd w:val="0"/>
        <w:spacing w:after="0" w:line="264" w:lineRule="auto"/>
        <w:jc w:val="both"/>
        <w:rPr>
          <w:rFonts w:cstheme="minorHAnsi"/>
        </w:rPr>
      </w:pPr>
      <w:r w:rsidRPr="006F5CF5">
        <w:rPr>
          <w:rFonts w:cstheme="minorHAnsi"/>
        </w:rPr>
        <w:t>4</w:t>
      </w:r>
      <w:r w:rsidR="003170BF">
        <w:rPr>
          <w:rFonts w:cstheme="minorHAnsi"/>
        </w:rPr>
        <w:t xml:space="preserve">. </w:t>
      </w:r>
      <w:r w:rsidR="00590AFE" w:rsidRPr="006F5CF5">
        <w:rPr>
          <w:rFonts w:cstheme="minorHAnsi"/>
        </w:rPr>
        <w:t xml:space="preserve">Postanowienia dotyczące prowadzenia przez Zamawiającego wyjaśnień </w:t>
      </w:r>
      <w:r w:rsidR="000F3EFF" w:rsidRPr="006F5CF5">
        <w:rPr>
          <w:rFonts w:cstheme="minorHAnsi"/>
        </w:rPr>
        <w:t>w toku badania i oceny ofert:</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Zamawiający może wezwać wykonawców do złożenia, uzupełnienia, poprawienia lub uzupełnienia oświadczenia wykonawcy, podmiotowych środków dowodowych, innych dokumentów lub oświadczeń na zasadach okreś</w:t>
      </w:r>
      <w:r w:rsidR="000F3EFF" w:rsidRPr="006F5CF5">
        <w:rPr>
          <w:rFonts w:cstheme="minorHAnsi"/>
        </w:rPr>
        <w:t>lonych w art. 128 ustawy Pzp.</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 xml:space="preserve">Zamawiający poprawia w ofercie oczywiste omyłki pisarskie oraz oczywiste omyłki rachunkowe, z uwzględnieniem konsekwencji rachunkowych dokonanych poprawek, </w:t>
      </w:r>
      <w:r w:rsidR="006C0888">
        <w:rPr>
          <w:rFonts w:cstheme="minorHAnsi"/>
        </w:rPr>
        <w:t>niezwłocznie zawia</w:t>
      </w:r>
      <w:r w:rsidRPr="006F5CF5">
        <w:rPr>
          <w:rFonts w:cstheme="minorHAnsi"/>
        </w:rPr>
        <w:t>damiając o tym wykonawcę, które</w:t>
      </w:r>
      <w:r w:rsidR="000F3EFF" w:rsidRPr="006F5CF5">
        <w:rPr>
          <w:rFonts w:cstheme="minorHAnsi"/>
        </w:rPr>
        <w:t>go oferta została poprawiona.</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Zamawiający poprawia w ofercie inne omyłki polegające na niezgodności oferty z dokumentami zamówienia, niepowodujące istotnych zmian w tr</w:t>
      </w:r>
      <w:r w:rsidR="006C0888">
        <w:rPr>
          <w:rFonts w:cstheme="minorHAnsi"/>
        </w:rPr>
        <w:t>eści oferty, niezwłocznie zawia</w:t>
      </w:r>
      <w:r w:rsidRPr="006F5CF5">
        <w:rPr>
          <w:rFonts w:cstheme="minorHAnsi"/>
        </w:rPr>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w:t>
      </w:r>
      <w:r w:rsidR="000F3EFF" w:rsidRPr="006F5CF5">
        <w:rPr>
          <w:rFonts w:cstheme="minorHAnsi"/>
        </w:rPr>
        <w:t xml:space="preserve"> zgody na poprawienie omyłki.</w:t>
      </w:r>
    </w:p>
    <w:p w:rsidR="000F3EFF" w:rsidRPr="006F5CF5" w:rsidRDefault="00590AFE" w:rsidP="00F418D3">
      <w:pPr>
        <w:pStyle w:val="Akapitzlist"/>
        <w:numPr>
          <w:ilvl w:val="0"/>
          <w:numId w:val="23"/>
        </w:numPr>
        <w:autoSpaceDE w:val="0"/>
        <w:autoSpaceDN w:val="0"/>
        <w:adjustRightInd w:val="0"/>
        <w:spacing w:after="0" w:line="264" w:lineRule="auto"/>
        <w:jc w:val="both"/>
        <w:rPr>
          <w:rFonts w:cstheme="minorHAnsi"/>
          <w:strike/>
        </w:rPr>
      </w:pPr>
      <w:r w:rsidRPr="006F5CF5">
        <w:rPr>
          <w:rFonts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6F5CF5">
        <w:rPr>
          <w:rFonts w:cstheme="minorHAnsi"/>
        </w:rPr>
        <w:cr/>
        <w:t xml:space="preserve">Obowiązek wykazania, że oferta nie zawiera rażąco niskiej ceny lub kosztu spoczywa na wykonawcy. Odrzuceniu, jako oferta z rażąco niską ceną lub kosztem, podlega oferta wykonawcy, który nie udzielił wyjaśnień w wyznaczonym terminie, lub jeżeli złożone wyjaśnienia wraz </w:t>
      </w:r>
      <w:r w:rsidR="00324047">
        <w:rPr>
          <w:rFonts w:cstheme="minorHAnsi"/>
        </w:rPr>
        <w:t xml:space="preserve">                               </w:t>
      </w:r>
      <w:r w:rsidRPr="006F5CF5">
        <w:rPr>
          <w:rFonts w:cstheme="minorHAnsi"/>
        </w:rPr>
        <w:t>z dowodami nie uzasadniają rażąco niski</w:t>
      </w:r>
      <w:r w:rsidR="000F3EFF" w:rsidRPr="006F5CF5">
        <w:rPr>
          <w:rFonts w:cstheme="minorHAnsi"/>
        </w:rPr>
        <w:t>ej ceny lub kosztu tej oferty.</w:t>
      </w:r>
    </w:p>
    <w:p w:rsidR="000F3EFF" w:rsidRDefault="000F3EFF" w:rsidP="006F5CF5">
      <w:pPr>
        <w:autoSpaceDE w:val="0"/>
        <w:autoSpaceDN w:val="0"/>
        <w:adjustRightInd w:val="0"/>
        <w:spacing w:after="0" w:line="264" w:lineRule="auto"/>
        <w:jc w:val="both"/>
        <w:rPr>
          <w:rFonts w:cstheme="minorHAnsi"/>
          <w:sz w:val="20"/>
        </w:rPr>
      </w:pPr>
    </w:p>
    <w:p w:rsidR="00510276" w:rsidRDefault="00356E54" w:rsidP="006F5CF5">
      <w:pPr>
        <w:pStyle w:val="NormalnyWeb"/>
        <w:tabs>
          <w:tab w:val="left" w:pos="567"/>
        </w:tabs>
        <w:spacing w:before="0" w:beforeAutospacing="0" w:line="264" w:lineRule="auto"/>
        <w:textAlignment w:val="baseline"/>
        <w:rPr>
          <w:rFonts w:asciiTheme="minorHAnsi" w:hAnsiTheme="minorHAnsi" w:cstheme="minorHAnsi"/>
          <w:b/>
          <w:sz w:val="22"/>
          <w:szCs w:val="22"/>
        </w:rPr>
      </w:pPr>
      <w:r w:rsidRPr="006F5CF5">
        <w:rPr>
          <w:rFonts w:asciiTheme="minorHAnsi" w:hAnsiTheme="minorHAnsi" w:cstheme="minorHAnsi"/>
          <w:b/>
          <w:sz w:val="22"/>
          <w:szCs w:val="22"/>
        </w:rPr>
        <w:t>XII. Miejsce i termin składania i otwarcia ofert</w:t>
      </w:r>
    </w:p>
    <w:p w:rsidR="00A37141" w:rsidRPr="006F5CF5" w:rsidRDefault="00A37141" w:rsidP="006F5CF5">
      <w:pPr>
        <w:pStyle w:val="NormalnyWeb"/>
        <w:tabs>
          <w:tab w:val="left" w:pos="567"/>
        </w:tabs>
        <w:spacing w:before="0" w:beforeAutospacing="0" w:line="264" w:lineRule="auto"/>
        <w:textAlignment w:val="baseline"/>
        <w:rPr>
          <w:rFonts w:asciiTheme="minorHAnsi" w:hAnsiTheme="minorHAnsi" w:cstheme="minorHAnsi"/>
          <w:b/>
          <w:sz w:val="22"/>
          <w:szCs w:val="22"/>
        </w:rPr>
      </w:pPr>
    </w:p>
    <w:p w:rsidR="00EA1808" w:rsidRPr="006F5CF5" w:rsidRDefault="00CC0D26" w:rsidP="00F418D3">
      <w:pPr>
        <w:pStyle w:val="NormalnyWeb"/>
        <w:numPr>
          <w:ilvl w:val="0"/>
          <w:numId w:val="15"/>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Ofertę wraz z wymaganymi dokumentami należy umieścić na</w:t>
      </w:r>
      <w:r w:rsidR="00324047">
        <w:rPr>
          <w:rFonts w:asciiTheme="minorHAnsi" w:hAnsiTheme="minorHAnsi" w:cstheme="minorHAnsi"/>
          <w:color w:val="000000"/>
          <w:sz w:val="22"/>
          <w:szCs w:val="22"/>
        </w:rPr>
        <w:t xml:space="preserve"> </w:t>
      </w:r>
      <w:r w:rsidR="00A8298E">
        <w:rPr>
          <w:rFonts w:asciiTheme="minorHAnsi" w:hAnsiTheme="minorHAnsi" w:cstheme="minorHAnsi"/>
          <w:color w:val="000000"/>
          <w:sz w:val="22"/>
          <w:szCs w:val="22"/>
        </w:rPr>
        <w:t>platformie --Zamówienia</w:t>
      </w:r>
      <w:r w:rsidRPr="006F5CF5">
        <w:rPr>
          <w:rFonts w:asciiTheme="minorHAnsi" w:hAnsiTheme="minorHAnsi" w:cstheme="minorHAnsi"/>
          <w:color w:val="000000"/>
          <w:sz w:val="22"/>
          <w:szCs w:val="22"/>
        </w:rPr>
        <w:t xml:space="preserve"> pod adresem: </w:t>
      </w:r>
      <w:r w:rsidR="004B0FC4" w:rsidRPr="006F5CF5">
        <w:rPr>
          <w:rFonts w:asciiTheme="minorHAnsi" w:hAnsiTheme="minorHAnsi" w:cstheme="minorHAnsi"/>
          <w:sz w:val="22"/>
          <w:szCs w:val="22"/>
        </w:rPr>
        <w:t> </w:t>
      </w:r>
      <w:hyperlink r:id="rId22" w:history="1">
        <w:r w:rsidR="00A8298E" w:rsidRPr="008671AE">
          <w:rPr>
            <w:rStyle w:val="Hipercze"/>
            <w:rFonts w:asciiTheme="minorHAnsi" w:hAnsiTheme="minorHAnsi" w:cstheme="minorHAnsi"/>
            <w:sz w:val="22"/>
            <w:szCs w:val="22"/>
          </w:rPr>
          <w:t>https://ezamowienia.gov.pl</w:t>
        </w:r>
      </w:hyperlink>
      <w:r w:rsidR="00324047">
        <w:rPr>
          <w:rStyle w:val="Hipercze"/>
          <w:rFonts w:asciiTheme="minorHAnsi" w:hAnsiTheme="minorHAnsi" w:cstheme="minorHAnsi"/>
          <w:sz w:val="22"/>
          <w:szCs w:val="22"/>
        </w:rPr>
        <w:t xml:space="preserve"> </w:t>
      </w:r>
      <w:r w:rsidRPr="006F5CF5">
        <w:rPr>
          <w:rFonts w:asciiTheme="minorHAnsi" w:hAnsiTheme="minorHAnsi" w:cstheme="minorHAnsi"/>
          <w:color w:val="000000"/>
          <w:sz w:val="22"/>
          <w:szCs w:val="22"/>
        </w:rPr>
        <w:t xml:space="preserve">w myśl </w:t>
      </w:r>
      <w:r w:rsidR="005E3AD1">
        <w:rPr>
          <w:rFonts w:asciiTheme="minorHAnsi" w:hAnsiTheme="minorHAnsi" w:cstheme="minorHAnsi"/>
          <w:color w:val="000000"/>
          <w:sz w:val="22"/>
          <w:szCs w:val="22"/>
        </w:rPr>
        <w:t>u</w:t>
      </w:r>
      <w:r w:rsidRPr="006F5CF5">
        <w:rPr>
          <w:rFonts w:asciiTheme="minorHAnsi" w:hAnsiTheme="minorHAnsi" w:cstheme="minorHAnsi"/>
          <w:color w:val="000000"/>
          <w:sz w:val="22"/>
          <w:szCs w:val="22"/>
        </w:rPr>
        <w:t>stawy P</w:t>
      </w:r>
      <w:r w:rsidR="005E3AD1">
        <w:rPr>
          <w:rFonts w:asciiTheme="minorHAnsi" w:hAnsiTheme="minorHAnsi" w:cstheme="minorHAnsi"/>
          <w:color w:val="000000"/>
          <w:sz w:val="22"/>
          <w:szCs w:val="22"/>
        </w:rPr>
        <w:t>zp</w:t>
      </w:r>
      <w:r w:rsidRPr="006F5CF5">
        <w:rPr>
          <w:rFonts w:asciiTheme="minorHAnsi" w:hAnsiTheme="minorHAnsi" w:cstheme="minorHAnsi"/>
          <w:color w:val="000000"/>
          <w:sz w:val="22"/>
          <w:szCs w:val="22"/>
        </w:rPr>
        <w:t xml:space="preserve"> na stronie internetowej prowadzonego postępowania.</w:t>
      </w:r>
    </w:p>
    <w:p w:rsidR="00EA1808" w:rsidRPr="00C94060" w:rsidRDefault="00CC0D26" w:rsidP="006F5CF5">
      <w:pPr>
        <w:pStyle w:val="NormalnyWeb"/>
        <w:spacing w:before="0" w:beforeAutospacing="0" w:line="264" w:lineRule="auto"/>
        <w:ind w:left="426"/>
        <w:jc w:val="both"/>
        <w:textAlignment w:val="baseline"/>
        <w:rPr>
          <w:rFonts w:asciiTheme="minorHAnsi" w:hAnsiTheme="minorHAnsi" w:cstheme="minorHAnsi"/>
          <w:sz w:val="22"/>
          <w:szCs w:val="22"/>
        </w:rPr>
      </w:pPr>
      <w:r w:rsidRPr="00C94060">
        <w:rPr>
          <w:rFonts w:asciiTheme="minorHAnsi" w:hAnsiTheme="minorHAnsi" w:cstheme="minorHAnsi"/>
          <w:sz w:val="22"/>
          <w:szCs w:val="22"/>
        </w:rPr>
        <w:t>Oferty należy składać do dnia</w:t>
      </w:r>
      <w:r w:rsidR="001A212B" w:rsidRPr="00C94060">
        <w:rPr>
          <w:rFonts w:asciiTheme="minorHAnsi" w:hAnsiTheme="minorHAnsi" w:cstheme="minorHAnsi"/>
          <w:sz w:val="22"/>
          <w:szCs w:val="22"/>
        </w:rPr>
        <w:t xml:space="preserve"> </w:t>
      </w:r>
      <w:r w:rsidR="00A8298E">
        <w:rPr>
          <w:rFonts w:asciiTheme="minorHAnsi" w:hAnsiTheme="minorHAnsi" w:cstheme="minorHAnsi"/>
          <w:b/>
          <w:sz w:val="22"/>
          <w:szCs w:val="22"/>
        </w:rPr>
        <w:t>14.04</w:t>
      </w:r>
      <w:r w:rsidR="007334C1" w:rsidRPr="00C94060">
        <w:rPr>
          <w:rFonts w:asciiTheme="minorHAnsi" w:hAnsiTheme="minorHAnsi" w:cstheme="minorHAnsi"/>
          <w:b/>
          <w:sz w:val="22"/>
          <w:szCs w:val="22"/>
        </w:rPr>
        <w:t>.</w:t>
      </w:r>
      <w:r w:rsidR="00457CD9" w:rsidRPr="00C94060">
        <w:rPr>
          <w:rFonts w:asciiTheme="minorHAnsi" w:hAnsiTheme="minorHAnsi" w:cstheme="minorHAnsi"/>
          <w:b/>
          <w:sz w:val="22"/>
          <w:szCs w:val="22"/>
        </w:rPr>
        <w:t>202</w:t>
      </w:r>
      <w:r w:rsidR="00A8298E">
        <w:rPr>
          <w:rFonts w:asciiTheme="minorHAnsi" w:hAnsiTheme="minorHAnsi" w:cstheme="minorHAnsi"/>
          <w:b/>
          <w:sz w:val="22"/>
          <w:szCs w:val="22"/>
        </w:rPr>
        <w:t>3</w:t>
      </w:r>
      <w:r w:rsidR="00457CD9" w:rsidRPr="00C94060">
        <w:rPr>
          <w:rFonts w:asciiTheme="minorHAnsi" w:hAnsiTheme="minorHAnsi" w:cstheme="minorHAnsi"/>
          <w:b/>
          <w:sz w:val="22"/>
          <w:szCs w:val="22"/>
        </w:rPr>
        <w:t xml:space="preserve"> r</w:t>
      </w:r>
      <w:r w:rsidR="00EA1808" w:rsidRPr="00C94060">
        <w:rPr>
          <w:rFonts w:asciiTheme="minorHAnsi" w:hAnsiTheme="minorHAnsi" w:cstheme="minorHAnsi"/>
          <w:b/>
          <w:sz w:val="22"/>
          <w:szCs w:val="22"/>
        </w:rPr>
        <w:t>.</w:t>
      </w:r>
      <w:r w:rsidR="00EA1808" w:rsidRPr="00C94060">
        <w:rPr>
          <w:rFonts w:asciiTheme="minorHAnsi" w:hAnsiTheme="minorHAnsi" w:cstheme="minorHAnsi"/>
          <w:sz w:val="22"/>
          <w:szCs w:val="22"/>
        </w:rPr>
        <w:t xml:space="preserve"> do godz. </w:t>
      </w:r>
      <w:r w:rsidR="000A7856">
        <w:rPr>
          <w:rFonts w:asciiTheme="minorHAnsi" w:hAnsiTheme="minorHAnsi" w:cstheme="minorHAnsi"/>
          <w:sz w:val="22"/>
          <w:szCs w:val="22"/>
        </w:rPr>
        <w:t>11</w:t>
      </w:r>
      <w:r w:rsidR="00457CD9" w:rsidRPr="00C94060">
        <w:rPr>
          <w:rFonts w:asciiTheme="minorHAnsi" w:hAnsiTheme="minorHAnsi" w:cstheme="minorHAnsi"/>
          <w:sz w:val="22"/>
          <w:szCs w:val="22"/>
        </w:rPr>
        <w:t>:00</w:t>
      </w:r>
      <w:r w:rsidR="00ED689B" w:rsidRPr="00C94060">
        <w:rPr>
          <w:rFonts w:asciiTheme="minorHAnsi" w:hAnsiTheme="minorHAnsi" w:cstheme="minorHAnsi"/>
          <w:sz w:val="22"/>
          <w:szCs w:val="22"/>
        </w:rPr>
        <w:t>.</w:t>
      </w:r>
    </w:p>
    <w:p w:rsidR="00146BBB" w:rsidRPr="006F5CF5" w:rsidRDefault="00DF420E" w:rsidP="006F5CF5">
      <w:pPr>
        <w:pStyle w:val="NormalnyWeb"/>
        <w:spacing w:before="0" w:beforeAutospacing="0" w:line="264" w:lineRule="auto"/>
        <w:ind w:left="426"/>
        <w:jc w:val="both"/>
        <w:textAlignment w:val="baseline"/>
        <w:rPr>
          <w:rFonts w:asciiTheme="minorHAnsi" w:hAnsiTheme="minorHAnsi" w:cstheme="minorHAnsi"/>
          <w:color w:val="000000"/>
          <w:sz w:val="22"/>
          <w:szCs w:val="22"/>
        </w:rPr>
      </w:pPr>
      <w:r w:rsidRPr="00C94060">
        <w:rPr>
          <w:rFonts w:asciiTheme="minorHAnsi" w:hAnsiTheme="minorHAnsi" w:cstheme="minorHAnsi"/>
          <w:sz w:val="22"/>
          <w:szCs w:val="22"/>
        </w:rPr>
        <w:t xml:space="preserve">Oferty zostaną otwarte dnia: </w:t>
      </w:r>
      <w:r w:rsidR="009F6F5C" w:rsidRPr="00C94060">
        <w:rPr>
          <w:rFonts w:asciiTheme="minorHAnsi" w:hAnsiTheme="minorHAnsi" w:cstheme="minorHAnsi"/>
          <w:sz w:val="22"/>
          <w:szCs w:val="22"/>
        </w:rPr>
        <w:t xml:space="preserve"> </w:t>
      </w:r>
      <w:r w:rsidR="00A8298E">
        <w:rPr>
          <w:rFonts w:asciiTheme="minorHAnsi" w:hAnsiTheme="minorHAnsi" w:cstheme="minorHAnsi"/>
          <w:b/>
          <w:sz w:val="22"/>
          <w:szCs w:val="22"/>
        </w:rPr>
        <w:t>14.04</w:t>
      </w:r>
      <w:r w:rsidR="007334C1" w:rsidRPr="00C94060">
        <w:rPr>
          <w:rFonts w:asciiTheme="minorHAnsi" w:hAnsiTheme="minorHAnsi" w:cstheme="minorHAnsi"/>
          <w:b/>
          <w:sz w:val="22"/>
          <w:szCs w:val="22"/>
        </w:rPr>
        <w:t>.</w:t>
      </w:r>
      <w:r w:rsidR="00457CD9" w:rsidRPr="00C94060">
        <w:rPr>
          <w:rFonts w:asciiTheme="minorHAnsi" w:hAnsiTheme="minorHAnsi" w:cstheme="minorHAnsi"/>
          <w:b/>
          <w:sz w:val="22"/>
          <w:szCs w:val="22"/>
        </w:rPr>
        <w:t>202</w:t>
      </w:r>
      <w:r w:rsidR="00A8298E">
        <w:rPr>
          <w:rFonts w:asciiTheme="minorHAnsi" w:hAnsiTheme="minorHAnsi" w:cstheme="minorHAnsi"/>
          <w:b/>
          <w:sz w:val="22"/>
          <w:szCs w:val="22"/>
        </w:rPr>
        <w:t>3</w:t>
      </w:r>
      <w:r w:rsidR="00457CD9" w:rsidRPr="00C94060">
        <w:rPr>
          <w:rFonts w:asciiTheme="minorHAnsi" w:hAnsiTheme="minorHAnsi" w:cstheme="minorHAnsi"/>
          <w:b/>
          <w:sz w:val="22"/>
          <w:szCs w:val="22"/>
        </w:rPr>
        <w:t xml:space="preserve"> r</w:t>
      </w:r>
      <w:r w:rsidR="00457CD9" w:rsidRPr="00C94060">
        <w:rPr>
          <w:rFonts w:asciiTheme="minorHAnsi" w:hAnsiTheme="minorHAnsi" w:cstheme="minorHAnsi"/>
          <w:sz w:val="22"/>
          <w:szCs w:val="22"/>
        </w:rPr>
        <w:t>.</w:t>
      </w:r>
      <w:r w:rsidRPr="00C94060">
        <w:rPr>
          <w:rFonts w:asciiTheme="minorHAnsi" w:hAnsiTheme="minorHAnsi" w:cstheme="minorHAnsi"/>
          <w:sz w:val="22"/>
          <w:szCs w:val="22"/>
        </w:rPr>
        <w:t>,</w:t>
      </w:r>
      <w:r w:rsidR="009F6F5C" w:rsidRPr="00C94060">
        <w:rPr>
          <w:rFonts w:asciiTheme="minorHAnsi" w:hAnsiTheme="minorHAnsi" w:cstheme="minorHAnsi"/>
          <w:sz w:val="22"/>
          <w:szCs w:val="22"/>
        </w:rPr>
        <w:t xml:space="preserve"> </w:t>
      </w:r>
      <w:r w:rsidRPr="00C94060">
        <w:rPr>
          <w:rFonts w:asciiTheme="minorHAnsi" w:hAnsiTheme="minorHAnsi" w:cstheme="minorHAnsi"/>
          <w:sz w:val="22"/>
          <w:szCs w:val="22"/>
        </w:rPr>
        <w:t xml:space="preserve"> o godz. </w:t>
      </w:r>
      <w:r w:rsidR="000A7856">
        <w:rPr>
          <w:rFonts w:asciiTheme="minorHAnsi" w:hAnsiTheme="minorHAnsi" w:cstheme="minorHAnsi"/>
          <w:sz w:val="22"/>
          <w:szCs w:val="22"/>
        </w:rPr>
        <w:t>11</w:t>
      </w:r>
      <w:r w:rsidR="00457CD9" w:rsidRPr="00C94060">
        <w:rPr>
          <w:rFonts w:asciiTheme="minorHAnsi" w:hAnsiTheme="minorHAnsi" w:cstheme="minorHAnsi"/>
          <w:sz w:val="22"/>
          <w:szCs w:val="22"/>
        </w:rPr>
        <w:t>:</w:t>
      </w:r>
      <w:r w:rsidR="000A7856">
        <w:rPr>
          <w:rFonts w:asciiTheme="minorHAnsi" w:hAnsiTheme="minorHAnsi" w:cstheme="minorHAnsi"/>
          <w:sz w:val="22"/>
          <w:szCs w:val="22"/>
        </w:rPr>
        <w:t>3</w:t>
      </w:r>
      <w:r w:rsidR="00457CD9" w:rsidRPr="00C94060">
        <w:rPr>
          <w:rFonts w:asciiTheme="minorHAnsi" w:hAnsiTheme="minorHAnsi" w:cstheme="minorHAnsi"/>
          <w:sz w:val="22"/>
          <w:szCs w:val="22"/>
        </w:rPr>
        <w:t>0</w:t>
      </w:r>
      <w:r w:rsidR="00ED689B" w:rsidRPr="00C94060">
        <w:rPr>
          <w:rFonts w:asciiTheme="minorHAnsi" w:hAnsiTheme="minorHAnsi" w:cstheme="minorHAnsi"/>
          <w:sz w:val="22"/>
          <w:szCs w:val="22"/>
        </w:rPr>
        <w:t>.</w:t>
      </w:r>
    </w:p>
    <w:p w:rsidR="00CC0D26" w:rsidRPr="00A66D36" w:rsidRDefault="00C054DF" w:rsidP="00A66D36">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Do oferty należy dołączyć wsz</w:t>
      </w:r>
      <w:r w:rsidR="00A66D36">
        <w:rPr>
          <w:rFonts w:asciiTheme="minorHAnsi" w:hAnsiTheme="minorHAnsi" w:cstheme="minorHAnsi"/>
          <w:color w:val="000000"/>
          <w:sz w:val="22"/>
          <w:szCs w:val="22"/>
        </w:rPr>
        <w:t>ystkie wymagane w SWZ dokumenty</w:t>
      </w:r>
      <w:r w:rsidRPr="00A66D36">
        <w:rPr>
          <w:rFonts w:asciiTheme="minorHAnsi" w:hAnsiTheme="minorHAnsi" w:cstheme="minorHAnsi"/>
          <w:color w:val="000000"/>
          <w:sz w:val="22"/>
          <w:szCs w:val="22"/>
        </w:rPr>
        <w:t>.</w:t>
      </w:r>
    </w:p>
    <w:p w:rsidR="00A85B6F" w:rsidRPr="006F5CF5" w:rsidRDefault="00971C5E"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W</w:t>
      </w:r>
      <w:r w:rsidR="00A85B6F" w:rsidRPr="006F5CF5">
        <w:rPr>
          <w:rFonts w:asciiTheme="minorHAnsi" w:hAnsiTheme="minorHAnsi" w:cstheme="minorHAnsi"/>
          <w:color w:val="000000"/>
          <w:sz w:val="22"/>
          <w:szCs w:val="22"/>
        </w:rPr>
        <w:t xml:space="preserve"> przypadku awarii systemu</w:t>
      </w:r>
      <w:r w:rsidRPr="006F5CF5">
        <w:rPr>
          <w:rFonts w:asciiTheme="minorHAnsi" w:hAnsiTheme="minorHAnsi" w:cstheme="minorHAnsi"/>
          <w:color w:val="000000"/>
          <w:sz w:val="22"/>
          <w:szCs w:val="22"/>
        </w:rPr>
        <w:t xml:space="preserve"> teleinformatycznego</w:t>
      </w:r>
      <w:r w:rsidR="008203C8" w:rsidRPr="006F5CF5">
        <w:rPr>
          <w:rFonts w:asciiTheme="minorHAnsi" w:hAnsiTheme="minorHAnsi" w:cstheme="minorHAnsi"/>
          <w:color w:val="000000"/>
          <w:sz w:val="22"/>
          <w:szCs w:val="22"/>
        </w:rPr>
        <w:t xml:space="preserve">, </w:t>
      </w:r>
      <w:r w:rsidR="00A85B6F" w:rsidRPr="006F5CF5">
        <w:rPr>
          <w:rFonts w:asciiTheme="minorHAnsi" w:hAnsiTheme="minorHAnsi" w:cstheme="minorHAnsi"/>
          <w:color w:val="000000"/>
          <w:sz w:val="22"/>
          <w:szCs w:val="22"/>
        </w:rPr>
        <w:t xml:space="preserve"> która powoduje brak możliwości otwarcia ofert w terminie określonym przez zamawiającego, otwarcie ofert następuje niezwłocznie po usunięciu awarii.</w:t>
      </w:r>
    </w:p>
    <w:p w:rsidR="00A85B6F" w:rsidRPr="006F5CF5" w:rsidRDefault="00A85B6F"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poinformuje o zmianie terminu otwarcia ofert na stronie internetowej prowadzonego postępowania.</w:t>
      </w:r>
    </w:p>
    <w:p w:rsidR="00A85B6F" w:rsidRPr="006F5CF5" w:rsidRDefault="00A85B6F"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rsidR="009774E2" w:rsidRPr="006F5CF5" w:rsidRDefault="00A85B6F" w:rsidP="00F418D3">
      <w:pPr>
        <w:pStyle w:val="NormalnyWeb"/>
        <w:numPr>
          <w:ilvl w:val="0"/>
          <w:numId w:val="6"/>
        </w:numPr>
        <w:spacing w:before="0" w:beforeAutospacing="0" w:line="264" w:lineRule="auto"/>
        <w:ind w:left="426"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Zamawiający, niezwłocznie po otwarciu ofert, udostępnia na stronie internetowej prowadzonego postępowania informacje o:</w:t>
      </w:r>
    </w:p>
    <w:p w:rsidR="009774E2" w:rsidRPr="006F5CF5" w:rsidRDefault="00A85B6F" w:rsidP="00F418D3">
      <w:pPr>
        <w:pStyle w:val="NormalnyWeb"/>
        <w:numPr>
          <w:ilvl w:val="0"/>
          <w:numId w:val="16"/>
        </w:numPr>
        <w:spacing w:before="0" w:beforeAutospacing="0" w:line="264" w:lineRule="auto"/>
        <w:ind w:left="851"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rsidR="009774E2" w:rsidRPr="006F5CF5" w:rsidRDefault="00A85B6F" w:rsidP="00F418D3">
      <w:pPr>
        <w:pStyle w:val="NormalnyWeb"/>
        <w:numPr>
          <w:ilvl w:val="0"/>
          <w:numId w:val="16"/>
        </w:numPr>
        <w:spacing w:before="0" w:beforeAutospacing="0" w:line="264" w:lineRule="auto"/>
        <w:ind w:left="851" w:hanging="426"/>
        <w:jc w:val="both"/>
        <w:textAlignment w:val="baseline"/>
        <w:rPr>
          <w:rFonts w:asciiTheme="minorHAnsi" w:hAnsiTheme="minorHAnsi" w:cstheme="minorHAnsi"/>
          <w:color w:val="000000"/>
          <w:sz w:val="22"/>
          <w:szCs w:val="22"/>
        </w:rPr>
      </w:pPr>
      <w:r w:rsidRPr="006F5CF5">
        <w:rPr>
          <w:rFonts w:asciiTheme="minorHAnsi" w:hAnsiTheme="minorHAnsi" w:cstheme="minorHAnsi"/>
          <w:color w:val="000000"/>
          <w:sz w:val="22"/>
          <w:szCs w:val="22"/>
        </w:rPr>
        <w:t>cenach lub kosztach zawartych w ofertach.</w:t>
      </w:r>
    </w:p>
    <w:p w:rsidR="00A85B6F" w:rsidRPr="00A37141" w:rsidRDefault="00A85B6F" w:rsidP="00EE6E9F">
      <w:pPr>
        <w:pStyle w:val="NormalnyWeb"/>
        <w:numPr>
          <w:ilvl w:val="0"/>
          <w:numId w:val="6"/>
        </w:numPr>
        <w:autoSpaceDE w:val="0"/>
        <w:autoSpaceDN w:val="0"/>
        <w:adjustRightInd w:val="0"/>
        <w:spacing w:before="0" w:beforeAutospacing="0" w:line="264" w:lineRule="auto"/>
        <w:ind w:left="426" w:hanging="426"/>
        <w:jc w:val="both"/>
        <w:textAlignment w:val="baseline"/>
        <w:rPr>
          <w:rFonts w:cstheme="minorHAnsi"/>
        </w:rPr>
      </w:pPr>
      <w:r w:rsidRPr="00A66D36">
        <w:rPr>
          <w:rFonts w:asciiTheme="minorHAnsi" w:hAnsiTheme="minorHAnsi" w:cstheme="minorHAnsi"/>
          <w:color w:val="000000"/>
          <w:sz w:val="22"/>
          <w:szCs w:val="22"/>
        </w:rPr>
        <w:t>Informacja zostanie opublikowana na stronie</w:t>
      </w:r>
      <w:r w:rsidR="00A66D36" w:rsidRPr="00A66D36">
        <w:rPr>
          <w:rFonts w:asciiTheme="minorHAnsi" w:hAnsiTheme="minorHAnsi" w:cstheme="minorHAnsi"/>
          <w:color w:val="000000"/>
          <w:sz w:val="22"/>
          <w:szCs w:val="22"/>
        </w:rPr>
        <w:t xml:space="preserve"> prowadzonego </w:t>
      </w:r>
      <w:r w:rsidRPr="00A66D36">
        <w:rPr>
          <w:rFonts w:asciiTheme="minorHAnsi" w:hAnsiTheme="minorHAnsi" w:cstheme="minorHAnsi"/>
          <w:color w:val="000000"/>
          <w:sz w:val="22"/>
          <w:szCs w:val="22"/>
        </w:rPr>
        <w:t>postępowania</w:t>
      </w:r>
      <w:r w:rsidR="00A66D36" w:rsidRPr="00A66D36">
        <w:rPr>
          <w:rFonts w:asciiTheme="minorHAnsi" w:hAnsiTheme="minorHAnsi" w:cstheme="minorHAnsi"/>
          <w:color w:val="000000"/>
          <w:sz w:val="22"/>
          <w:szCs w:val="22"/>
        </w:rPr>
        <w:t>.</w:t>
      </w:r>
    </w:p>
    <w:p w:rsidR="00A37141" w:rsidRPr="00A66D36" w:rsidRDefault="00A37141" w:rsidP="00A37141">
      <w:pPr>
        <w:pStyle w:val="NormalnyWeb"/>
        <w:autoSpaceDE w:val="0"/>
        <w:autoSpaceDN w:val="0"/>
        <w:adjustRightInd w:val="0"/>
        <w:spacing w:before="0" w:beforeAutospacing="0" w:line="264" w:lineRule="auto"/>
        <w:ind w:left="426"/>
        <w:jc w:val="both"/>
        <w:textAlignment w:val="baseline"/>
        <w:rPr>
          <w:rFonts w:cstheme="minorHAnsi"/>
        </w:rPr>
      </w:pPr>
    </w:p>
    <w:p w:rsidR="007B351E" w:rsidRDefault="00EB446D" w:rsidP="006F5CF5">
      <w:pPr>
        <w:autoSpaceDE w:val="0"/>
        <w:autoSpaceDN w:val="0"/>
        <w:adjustRightInd w:val="0"/>
        <w:spacing w:after="0" w:line="264" w:lineRule="auto"/>
        <w:jc w:val="both"/>
        <w:rPr>
          <w:rFonts w:cstheme="minorHAnsi"/>
          <w:b/>
        </w:rPr>
      </w:pPr>
      <w:r w:rsidRPr="006F5CF5">
        <w:rPr>
          <w:rFonts w:cstheme="minorHAnsi"/>
          <w:b/>
        </w:rPr>
        <w:t>XII</w:t>
      </w:r>
      <w:r w:rsidR="007B351E" w:rsidRPr="006F5CF5">
        <w:rPr>
          <w:rFonts w:cstheme="minorHAnsi"/>
          <w:b/>
        </w:rPr>
        <w:t>I. Opis sposobu obliczenia ceny</w:t>
      </w:r>
    </w:p>
    <w:p w:rsidR="00A37141" w:rsidRPr="006F5CF5" w:rsidRDefault="00A37141" w:rsidP="006F5CF5">
      <w:pPr>
        <w:autoSpaceDE w:val="0"/>
        <w:autoSpaceDN w:val="0"/>
        <w:adjustRightInd w:val="0"/>
        <w:spacing w:after="0" w:line="264" w:lineRule="auto"/>
        <w:jc w:val="both"/>
        <w:rPr>
          <w:rFonts w:cstheme="minorHAnsi"/>
          <w:b/>
        </w:rPr>
      </w:pP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oferty uwzględnia wszystkie zobowiązania, musi być podana w PLN cyfrowo</w:t>
      </w:r>
      <w:r w:rsidR="00531D5F" w:rsidRPr="006F5CF5">
        <w:rPr>
          <w:rFonts w:cstheme="minorHAnsi"/>
        </w:rPr>
        <w:t xml:space="preserve"> (z dokładnością do dwóch miejsc po przecinku)</w:t>
      </w:r>
      <w:r w:rsidRPr="006F5CF5">
        <w:rPr>
          <w:rFonts w:cstheme="minorHAnsi"/>
        </w:rPr>
        <w:t xml:space="preserve"> i słownie, z wyodrębnieniem należnego podatk</w:t>
      </w:r>
      <w:r w:rsidR="007B351E" w:rsidRPr="006F5CF5">
        <w:rPr>
          <w:rFonts w:cstheme="minorHAnsi"/>
        </w:rPr>
        <w:t>u VAT - jeżeli występuje.</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podana w ofercie winna obejmować wszystkie koszty i składniki związane z wykonaniem zamówienia oraz warunkami s</w:t>
      </w:r>
      <w:r w:rsidR="007B351E" w:rsidRPr="006F5CF5">
        <w:rPr>
          <w:rFonts w:cstheme="minorHAnsi"/>
        </w:rPr>
        <w:t xml:space="preserve">tawianymi przez zamawiającego. </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może być tylko jedna za oferowany przedmiot zamówienia, nie d</w:t>
      </w:r>
      <w:r w:rsidR="007B351E" w:rsidRPr="006F5CF5">
        <w:rPr>
          <w:rFonts w:cstheme="minorHAnsi"/>
        </w:rPr>
        <w:t>opuszcza się wariantowości cen.</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Cena nie ulega zmianie przez okres ważn</w:t>
      </w:r>
      <w:r w:rsidR="007B351E" w:rsidRPr="006F5CF5">
        <w:rPr>
          <w:rFonts w:cstheme="minorHAnsi"/>
        </w:rPr>
        <w:t>ości oferty (związania ofertą).</w:t>
      </w:r>
    </w:p>
    <w:p w:rsidR="007B351E" w:rsidRPr="006F5CF5" w:rsidRDefault="00EB446D"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cstheme="minorHAnsi"/>
        </w:rPr>
        <w:t>Cenę za wykonanie przedmiotu zamówienia należy przedstawić w "Formularzu ofertowym" stanowiącym załącznik do niniejszej specyfikacji ist</w:t>
      </w:r>
      <w:r w:rsidR="007B351E" w:rsidRPr="006F5CF5">
        <w:rPr>
          <w:rFonts w:cstheme="minorHAnsi"/>
        </w:rPr>
        <w:t xml:space="preserve">otnych warunków zamówienia. </w:t>
      </w:r>
    </w:p>
    <w:p w:rsidR="007B351E" w:rsidRPr="006F5CF5" w:rsidRDefault="00A92994"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eastAsia="Times New Roman" w:cstheme="minorHAnsi"/>
          <w:color w:val="000000"/>
        </w:rPr>
        <w:t>Jeżeli została złożona oferta, której wybór prowadziłby do powstania u zamawiającego obowiązku podatkowego zgodnie z ustawą z dnia 11 marca 2004 r. o podatku od towarów i usług (Dz. U. z 20</w:t>
      </w:r>
      <w:r w:rsidR="00BB5B4E">
        <w:rPr>
          <w:rFonts w:eastAsia="Times New Roman" w:cstheme="minorHAnsi"/>
          <w:color w:val="000000"/>
        </w:rPr>
        <w:t>21</w:t>
      </w:r>
      <w:r w:rsidRPr="006F5CF5">
        <w:rPr>
          <w:rFonts w:eastAsia="Times New Roman" w:cstheme="minorHAnsi"/>
          <w:color w:val="000000"/>
        </w:rPr>
        <w:t xml:space="preserve"> r. poz. </w:t>
      </w:r>
      <w:r w:rsidR="00BB5B4E">
        <w:rPr>
          <w:rFonts w:eastAsia="Times New Roman" w:cstheme="minorHAnsi"/>
          <w:color w:val="000000"/>
        </w:rPr>
        <w:t>685</w:t>
      </w:r>
      <w:r w:rsidRPr="006F5CF5">
        <w:rPr>
          <w:rFonts w:eastAsia="Times New Roman" w:cstheme="minorHAnsi"/>
          <w:color w:val="000000"/>
        </w:rPr>
        <w:t>, z późn. zm.), dla celów zastosowania kryterium ceny lub kosztu zamawiający dolicza do przedstawionej w tej ofercie ceny kwotę podatku od towarów i usług, którą miałby obowiązek rozliczyć.</w:t>
      </w:r>
      <w:r w:rsidR="00A66D36">
        <w:rPr>
          <w:rFonts w:eastAsia="Times New Roman" w:cstheme="minorHAnsi"/>
          <w:color w:val="000000"/>
        </w:rPr>
        <w:t xml:space="preserve"> </w:t>
      </w:r>
      <w:r w:rsidRPr="006F5CF5">
        <w:rPr>
          <w:rFonts w:eastAsia="Times New Roman" w:cstheme="minorHAnsi"/>
          <w:color w:val="000000"/>
        </w:rPr>
        <w:t>W ofercie, o której mowa w ust. 1, Wykonawca ma obowiązek:</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poinformowania zamawiającego, że wybór jego oferty będzie prowadził do powstania u zamawiającego obowiązku podatkowego;</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wskazania nazwy (rodzaju) towaru lub usługi, których dostawa lub świadczenie będą prowadziły do powstania obowiązku podatkowego;</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wskazania wartości towaru lub usługi objętego obowiązkiem podatkowym zamawiającego, bez kwoty podatku;</w:t>
      </w:r>
    </w:p>
    <w:p w:rsidR="007B351E" w:rsidRPr="006F5CF5" w:rsidRDefault="00A92994" w:rsidP="00F418D3">
      <w:pPr>
        <w:pStyle w:val="Akapitzlist"/>
        <w:numPr>
          <w:ilvl w:val="0"/>
          <w:numId w:val="28"/>
        </w:numPr>
        <w:autoSpaceDE w:val="0"/>
        <w:autoSpaceDN w:val="0"/>
        <w:adjustRightInd w:val="0"/>
        <w:spacing w:after="0" w:line="264" w:lineRule="auto"/>
        <w:jc w:val="both"/>
        <w:rPr>
          <w:rFonts w:eastAsia="Times New Roman" w:cstheme="minorHAnsi"/>
          <w:color w:val="000000"/>
        </w:rPr>
      </w:pPr>
      <w:r w:rsidRPr="006F5CF5">
        <w:rPr>
          <w:rFonts w:eastAsia="Times New Roman" w:cstheme="minorHAnsi"/>
          <w:color w:val="000000"/>
        </w:rPr>
        <w:t>wskazania stawki podatku od towarów i usług, która zgodnie z wiedzą wykonawcy, będzie miała zastosowanie.</w:t>
      </w:r>
    </w:p>
    <w:p w:rsidR="00A92994" w:rsidRPr="006F5CF5" w:rsidRDefault="00A92994" w:rsidP="00F418D3">
      <w:pPr>
        <w:pStyle w:val="Akapitzlist"/>
        <w:numPr>
          <w:ilvl w:val="0"/>
          <w:numId w:val="27"/>
        </w:numPr>
        <w:autoSpaceDE w:val="0"/>
        <w:autoSpaceDN w:val="0"/>
        <w:adjustRightInd w:val="0"/>
        <w:spacing w:after="0" w:line="264" w:lineRule="auto"/>
        <w:ind w:left="426"/>
        <w:jc w:val="both"/>
        <w:rPr>
          <w:rFonts w:eastAsia="Times New Roman" w:cstheme="minorHAnsi"/>
          <w:color w:val="000000"/>
        </w:rPr>
      </w:pPr>
      <w:r w:rsidRPr="006F5CF5">
        <w:rPr>
          <w:rFonts w:eastAsia="Times New Roman" w:cstheme="minorHAnsi"/>
          <w:color w:val="00000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0567A" w:rsidRDefault="0050567A" w:rsidP="006F5CF5">
      <w:pPr>
        <w:autoSpaceDE w:val="0"/>
        <w:autoSpaceDN w:val="0"/>
        <w:adjustRightInd w:val="0"/>
        <w:spacing w:after="0" w:line="264" w:lineRule="auto"/>
        <w:jc w:val="both"/>
        <w:rPr>
          <w:rFonts w:cstheme="minorHAnsi"/>
          <w:b/>
          <w:sz w:val="20"/>
        </w:rPr>
      </w:pPr>
    </w:p>
    <w:p w:rsidR="007B351E" w:rsidRDefault="005B7940" w:rsidP="006F5CF5">
      <w:pPr>
        <w:autoSpaceDE w:val="0"/>
        <w:autoSpaceDN w:val="0"/>
        <w:adjustRightInd w:val="0"/>
        <w:spacing w:after="0" w:line="264" w:lineRule="auto"/>
        <w:jc w:val="both"/>
        <w:rPr>
          <w:rFonts w:cstheme="minorHAnsi"/>
          <w:b/>
        </w:rPr>
      </w:pPr>
      <w:r w:rsidRPr="006F5CF5">
        <w:rPr>
          <w:rFonts w:cstheme="minorHAnsi"/>
          <w:b/>
        </w:rPr>
        <w:t>XIV. Opis kryteriów, którymi zamawiający będzie si</w:t>
      </w:r>
      <w:r w:rsidR="007B351E" w:rsidRPr="006F5CF5">
        <w:rPr>
          <w:rFonts w:cstheme="minorHAnsi"/>
          <w:b/>
        </w:rPr>
        <w:t>ę kierował przy wyborze oferty</w:t>
      </w:r>
    </w:p>
    <w:p w:rsidR="00645E72" w:rsidRPr="006F5CF5" w:rsidRDefault="00645E72" w:rsidP="006F5CF5">
      <w:pPr>
        <w:autoSpaceDE w:val="0"/>
        <w:autoSpaceDN w:val="0"/>
        <w:adjustRightInd w:val="0"/>
        <w:spacing w:after="0" w:line="264" w:lineRule="auto"/>
        <w:jc w:val="both"/>
        <w:rPr>
          <w:rFonts w:cstheme="minorHAnsi"/>
          <w:b/>
        </w:rPr>
      </w:pPr>
    </w:p>
    <w:p w:rsidR="007B351E" w:rsidRPr="006F5CF5"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Kryteria oceny ofert - zamawiający uzna oferty za spełniające wymagania i przyjmie do szczegółowego rozpatrywania, jeżeli:</w:t>
      </w:r>
    </w:p>
    <w:p w:rsidR="007B351E" w:rsidRPr="006F5CF5" w:rsidRDefault="005B7940" w:rsidP="00F418D3">
      <w:pPr>
        <w:pStyle w:val="Akapitzlist"/>
        <w:numPr>
          <w:ilvl w:val="1"/>
          <w:numId w:val="30"/>
        </w:numPr>
        <w:autoSpaceDE w:val="0"/>
        <w:autoSpaceDN w:val="0"/>
        <w:adjustRightInd w:val="0"/>
        <w:spacing w:after="0" w:line="264" w:lineRule="auto"/>
        <w:jc w:val="both"/>
        <w:rPr>
          <w:rFonts w:cstheme="minorHAnsi"/>
        </w:rPr>
      </w:pPr>
      <w:r w:rsidRPr="006F5CF5">
        <w:rPr>
          <w:rFonts w:cstheme="minorHAnsi"/>
        </w:rPr>
        <w:t>oferta, spełnia wymagania ok</w:t>
      </w:r>
      <w:r w:rsidR="007B351E" w:rsidRPr="006F5CF5">
        <w:rPr>
          <w:rFonts w:cstheme="minorHAnsi"/>
        </w:rPr>
        <w:t>reślone niniejszą specyfikacją,</w:t>
      </w:r>
    </w:p>
    <w:p w:rsidR="007B351E" w:rsidRPr="006F5CF5" w:rsidRDefault="005B7940" w:rsidP="00F418D3">
      <w:pPr>
        <w:pStyle w:val="Akapitzlist"/>
        <w:numPr>
          <w:ilvl w:val="1"/>
          <w:numId w:val="30"/>
        </w:numPr>
        <w:autoSpaceDE w:val="0"/>
        <w:autoSpaceDN w:val="0"/>
        <w:adjustRightInd w:val="0"/>
        <w:spacing w:after="0" w:line="264" w:lineRule="auto"/>
        <w:jc w:val="both"/>
        <w:rPr>
          <w:rFonts w:cstheme="minorHAnsi"/>
        </w:rPr>
      </w:pPr>
      <w:r w:rsidRPr="006F5CF5">
        <w:rPr>
          <w:rFonts w:cstheme="minorHAnsi"/>
        </w:rPr>
        <w:t>oferta została złożona, w określony</w:t>
      </w:r>
      <w:r w:rsidR="007B351E" w:rsidRPr="006F5CF5">
        <w:rPr>
          <w:rFonts w:cstheme="minorHAnsi"/>
        </w:rPr>
        <w:t>m przez zamawiającego terminie,</w:t>
      </w:r>
    </w:p>
    <w:p w:rsidR="007B351E" w:rsidRPr="008A2812" w:rsidRDefault="005B7940" w:rsidP="008A2812">
      <w:pPr>
        <w:pStyle w:val="Akapitzlist"/>
        <w:numPr>
          <w:ilvl w:val="1"/>
          <w:numId w:val="30"/>
        </w:numPr>
        <w:autoSpaceDE w:val="0"/>
        <w:autoSpaceDN w:val="0"/>
        <w:adjustRightInd w:val="0"/>
        <w:spacing w:after="0" w:line="264" w:lineRule="auto"/>
        <w:jc w:val="both"/>
        <w:rPr>
          <w:rFonts w:cstheme="minorHAnsi"/>
        </w:rPr>
      </w:pPr>
      <w:r w:rsidRPr="006F5CF5">
        <w:rPr>
          <w:rFonts w:cstheme="minorHAnsi"/>
        </w:rPr>
        <w:t>wykonawca przedstawił ofertę zgodną co do treści z wy</w:t>
      </w:r>
      <w:r w:rsidR="007B351E" w:rsidRPr="006F5CF5">
        <w:rPr>
          <w:rFonts w:cstheme="minorHAnsi"/>
        </w:rPr>
        <w:t>maganiami zamawiającego.</w:t>
      </w:r>
    </w:p>
    <w:p w:rsidR="007B351E" w:rsidRPr="006F5CF5"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rsidR="007B351E" w:rsidRPr="006F5CF5"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7B351E" w:rsidRPr="006F5CF5">
        <w:rPr>
          <w:rFonts w:cstheme="minorHAnsi"/>
        </w:rPr>
        <w:t>punktacja 0-100 (100%=100pkt).</w:t>
      </w:r>
    </w:p>
    <w:p w:rsidR="00A14057" w:rsidRPr="007D2213" w:rsidRDefault="005B7940" w:rsidP="00F418D3">
      <w:pPr>
        <w:pStyle w:val="Akapitzlist"/>
        <w:numPr>
          <w:ilvl w:val="0"/>
          <w:numId w:val="29"/>
        </w:numPr>
        <w:autoSpaceDE w:val="0"/>
        <w:autoSpaceDN w:val="0"/>
        <w:adjustRightInd w:val="0"/>
        <w:spacing w:after="0" w:line="264" w:lineRule="auto"/>
        <w:ind w:left="426"/>
        <w:jc w:val="both"/>
        <w:rPr>
          <w:rFonts w:cstheme="minorHAnsi"/>
        </w:rPr>
      </w:pPr>
      <w:r w:rsidRPr="006F5CF5">
        <w:rPr>
          <w:rFonts w:cstheme="minorHAnsi"/>
        </w:rPr>
        <w:t>Wybór oferty zostanie dokonany w oparciu o przyjęte w niniejszym postępowaniu kryteria oceny</w:t>
      </w:r>
      <w:r w:rsidR="00777B54" w:rsidRPr="006F5CF5">
        <w:rPr>
          <w:rFonts w:cstheme="minorHAnsi"/>
        </w:rPr>
        <w:t xml:space="preserve"> ofert przedstawione poniżej. </w:t>
      </w:r>
      <w:r w:rsidR="00777B54" w:rsidRPr="006F5CF5">
        <w:rPr>
          <w:rFonts w:cstheme="minorHAnsi"/>
        </w:rPr>
        <w:cr/>
      </w:r>
    </w:p>
    <w:tbl>
      <w:tblPr>
        <w:tblW w:w="86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7"/>
        <w:gridCol w:w="4622"/>
        <w:gridCol w:w="1984"/>
        <w:gridCol w:w="1516"/>
      </w:tblGrid>
      <w:tr w:rsidR="00160058" w:rsidRPr="00160058" w:rsidTr="008E446B">
        <w:trPr>
          <w:trHeight w:val="256"/>
          <w:tblCellSpacing w:w="0" w:type="dxa"/>
          <w:jc w:val="center"/>
        </w:trPr>
        <w:tc>
          <w:tcPr>
            <w:tcW w:w="517" w:type="dxa"/>
            <w:shd w:val="clear" w:color="auto" w:fill="F2F2F2" w:themeFill="background1" w:themeFillShade="F2"/>
            <w:hideMark/>
          </w:tcPr>
          <w:p w:rsidR="00160058" w:rsidRPr="00160058" w:rsidRDefault="00160058" w:rsidP="006F5CF5">
            <w:pPr>
              <w:tabs>
                <w:tab w:val="left" w:pos="851"/>
              </w:tabs>
              <w:spacing w:after="0" w:line="264" w:lineRule="auto"/>
              <w:rPr>
                <w:rFonts w:eastAsia="Times New Roman" w:cstheme="minorHAnsi"/>
                <w:b/>
              </w:rPr>
            </w:pPr>
            <w:r w:rsidRPr="00160058">
              <w:rPr>
                <w:rFonts w:eastAsia="Times New Roman" w:cstheme="minorHAnsi"/>
                <w:b/>
              </w:rPr>
              <w:t>Lp.</w:t>
            </w:r>
          </w:p>
        </w:tc>
        <w:tc>
          <w:tcPr>
            <w:tcW w:w="4622" w:type="dxa"/>
            <w:shd w:val="clear" w:color="auto" w:fill="F2F2F2" w:themeFill="background1" w:themeFillShade="F2"/>
            <w:hideMark/>
          </w:tcPr>
          <w:p w:rsidR="00160058" w:rsidRPr="00160058" w:rsidRDefault="00160058" w:rsidP="006F5CF5">
            <w:pPr>
              <w:tabs>
                <w:tab w:val="left" w:pos="851"/>
              </w:tabs>
              <w:spacing w:after="0" w:line="264" w:lineRule="auto"/>
              <w:rPr>
                <w:rFonts w:eastAsia="Times New Roman" w:cstheme="minorHAnsi"/>
                <w:b/>
              </w:rPr>
            </w:pPr>
            <w:r w:rsidRPr="00160058">
              <w:rPr>
                <w:rFonts w:eastAsia="Times New Roman" w:cstheme="minorHAnsi"/>
                <w:b/>
              </w:rPr>
              <w:t>Nazwa kryterium</w:t>
            </w:r>
          </w:p>
        </w:tc>
        <w:tc>
          <w:tcPr>
            <w:tcW w:w="1984" w:type="dxa"/>
            <w:shd w:val="clear" w:color="auto" w:fill="F2F2F2" w:themeFill="background1" w:themeFillShade="F2"/>
            <w:hideMark/>
          </w:tcPr>
          <w:p w:rsidR="00160058" w:rsidRPr="00160058" w:rsidRDefault="00160058" w:rsidP="00160058">
            <w:pPr>
              <w:tabs>
                <w:tab w:val="left" w:pos="851"/>
              </w:tabs>
              <w:spacing w:after="0" w:line="264" w:lineRule="auto"/>
              <w:jc w:val="center"/>
              <w:rPr>
                <w:rFonts w:eastAsia="Times New Roman" w:cstheme="minorHAnsi"/>
                <w:b/>
              </w:rPr>
            </w:pPr>
            <w:r w:rsidRPr="00160058">
              <w:rPr>
                <w:rFonts w:eastAsia="Times New Roman" w:cstheme="minorHAnsi"/>
                <w:b/>
              </w:rPr>
              <w:t>Waga kryterium</w:t>
            </w:r>
          </w:p>
        </w:tc>
        <w:tc>
          <w:tcPr>
            <w:tcW w:w="1516" w:type="dxa"/>
            <w:shd w:val="clear" w:color="auto" w:fill="F2F2F2" w:themeFill="background1" w:themeFillShade="F2"/>
          </w:tcPr>
          <w:p w:rsidR="00160058" w:rsidRPr="00160058" w:rsidRDefault="00160058" w:rsidP="00160058">
            <w:pPr>
              <w:tabs>
                <w:tab w:val="left" w:pos="851"/>
              </w:tabs>
              <w:spacing w:after="0" w:line="264" w:lineRule="auto"/>
              <w:jc w:val="center"/>
              <w:rPr>
                <w:rFonts w:eastAsia="Times New Roman" w:cstheme="minorHAnsi"/>
                <w:b/>
              </w:rPr>
            </w:pPr>
            <w:r>
              <w:rPr>
                <w:rFonts w:eastAsia="Times New Roman" w:cstheme="minorHAnsi"/>
                <w:b/>
              </w:rPr>
              <w:t>Symbol</w:t>
            </w:r>
          </w:p>
        </w:tc>
      </w:tr>
      <w:tr w:rsidR="00160058" w:rsidRPr="006F5CF5" w:rsidTr="008E446B">
        <w:trPr>
          <w:trHeight w:val="256"/>
          <w:tblCellSpacing w:w="0" w:type="dxa"/>
          <w:jc w:val="center"/>
        </w:trPr>
        <w:tc>
          <w:tcPr>
            <w:tcW w:w="517"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1</w:t>
            </w:r>
          </w:p>
        </w:tc>
        <w:tc>
          <w:tcPr>
            <w:tcW w:w="4622"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cena</w:t>
            </w:r>
          </w:p>
        </w:tc>
        <w:tc>
          <w:tcPr>
            <w:tcW w:w="1984" w:type="dxa"/>
            <w:hideMark/>
          </w:tcPr>
          <w:p w:rsidR="00160058" w:rsidRPr="006F5CF5" w:rsidRDefault="00160058" w:rsidP="00160058">
            <w:pPr>
              <w:tabs>
                <w:tab w:val="left" w:pos="851"/>
              </w:tabs>
              <w:spacing w:after="0" w:line="264" w:lineRule="auto"/>
              <w:jc w:val="center"/>
              <w:rPr>
                <w:rFonts w:eastAsia="Times New Roman" w:cstheme="minorHAnsi"/>
              </w:rPr>
            </w:pPr>
            <w:r>
              <w:rPr>
                <w:rFonts w:eastAsia="Times New Roman" w:cstheme="minorHAnsi"/>
              </w:rPr>
              <w:t>6</w:t>
            </w:r>
            <w:r w:rsidRPr="006F5CF5">
              <w:rPr>
                <w:rFonts w:eastAsia="Times New Roman" w:cstheme="minorHAnsi"/>
              </w:rPr>
              <w:t>0</w:t>
            </w:r>
          </w:p>
        </w:tc>
        <w:tc>
          <w:tcPr>
            <w:tcW w:w="1516" w:type="dxa"/>
          </w:tcPr>
          <w:p w:rsidR="00160058" w:rsidRPr="00160058" w:rsidRDefault="00160058" w:rsidP="00160058">
            <w:pPr>
              <w:tabs>
                <w:tab w:val="left" w:pos="851"/>
              </w:tabs>
              <w:spacing w:after="0" w:line="264" w:lineRule="auto"/>
              <w:jc w:val="center"/>
              <w:rPr>
                <w:rFonts w:eastAsia="Times New Roman" w:cstheme="minorHAnsi"/>
                <w:b/>
              </w:rPr>
            </w:pPr>
            <w:r w:rsidRPr="00160058">
              <w:rPr>
                <w:rFonts w:eastAsia="Times New Roman" w:cstheme="minorHAnsi"/>
                <w:b/>
              </w:rPr>
              <w:t>C</w:t>
            </w:r>
          </w:p>
        </w:tc>
      </w:tr>
      <w:tr w:rsidR="00160058" w:rsidRPr="006F5CF5" w:rsidTr="008E446B">
        <w:trPr>
          <w:trHeight w:val="257"/>
          <w:tblCellSpacing w:w="0" w:type="dxa"/>
          <w:jc w:val="center"/>
        </w:trPr>
        <w:tc>
          <w:tcPr>
            <w:tcW w:w="517"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2</w:t>
            </w:r>
          </w:p>
        </w:tc>
        <w:tc>
          <w:tcPr>
            <w:tcW w:w="4622" w:type="dxa"/>
            <w:hideMark/>
          </w:tcPr>
          <w:p w:rsidR="00160058" w:rsidRPr="006F5CF5" w:rsidRDefault="00160058" w:rsidP="00160058">
            <w:pPr>
              <w:tabs>
                <w:tab w:val="left" w:pos="851"/>
              </w:tabs>
              <w:spacing w:after="0" w:line="264" w:lineRule="auto"/>
              <w:rPr>
                <w:rFonts w:eastAsia="Times New Roman" w:cstheme="minorHAnsi"/>
              </w:rPr>
            </w:pPr>
            <w:r w:rsidRPr="006F5CF5">
              <w:rPr>
                <w:rFonts w:eastAsia="Times New Roman" w:cstheme="minorHAnsi"/>
              </w:rPr>
              <w:t>gwarancja</w:t>
            </w:r>
          </w:p>
        </w:tc>
        <w:tc>
          <w:tcPr>
            <w:tcW w:w="1984" w:type="dxa"/>
            <w:hideMark/>
          </w:tcPr>
          <w:p w:rsidR="00160058" w:rsidRPr="006F5CF5" w:rsidRDefault="00652C79" w:rsidP="00160058">
            <w:pPr>
              <w:tabs>
                <w:tab w:val="left" w:pos="851"/>
              </w:tabs>
              <w:spacing w:after="0" w:line="264" w:lineRule="auto"/>
              <w:jc w:val="center"/>
              <w:rPr>
                <w:rFonts w:eastAsia="Times New Roman" w:cstheme="minorHAnsi"/>
              </w:rPr>
            </w:pPr>
            <w:r>
              <w:rPr>
                <w:rFonts w:eastAsia="Times New Roman" w:cstheme="minorHAnsi"/>
              </w:rPr>
              <w:t>4</w:t>
            </w:r>
            <w:r w:rsidR="00160058" w:rsidRPr="006F5CF5">
              <w:rPr>
                <w:rFonts w:eastAsia="Times New Roman" w:cstheme="minorHAnsi"/>
              </w:rPr>
              <w:t>0</w:t>
            </w:r>
          </w:p>
        </w:tc>
        <w:tc>
          <w:tcPr>
            <w:tcW w:w="1516" w:type="dxa"/>
          </w:tcPr>
          <w:p w:rsidR="00160058" w:rsidRPr="00160058" w:rsidRDefault="00160058" w:rsidP="00160058">
            <w:pPr>
              <w:tabs>
                <w:tab w:val="left" w:pos="851"/>
              </w:tabs>
              <w:spacing w:after="0" w:line="264" w:lineRule="auto"/>
              <w:jc w:val="center"/>
              <w:rPr>
                <w:rFonts w:eastAsia="Times New Roman" w:cstheme="minorHAnsi"/>
                <w:b/>
              </w:rPr>
            </w:pPr>
            <w:r w:rsidRPr="00160058">
              <w:rPr>
                <w:rFonts w:eastAsia="Times New Roman" w:cstheme="minorHAnsi"/>
                <w:b/>
              </w:rPr>
              <w:t>G</w:t>
            </w:r>
          </w:p>
        </w:tc>
      </w:tr>
    </w:tbl>
    <w:p w:rsidR="00862638" w:rsidRPr="006F5CF5" w:rsidRDefault="005B7940" w:rsidP="006F5CF5">
      <w:pPr>
        <w:autoSpaceDE w:val="0"/>
        <w:autoSpaceDN w:val="0"/>
        <w:adjustRightInd w:val="0"/>
        <w:spacing w:after="0" w:line="264" w:lineRule="auto"/>
        <w:jc w:val="both"/>
        <w:rPr>
          <w:rFonts w:cstheme="minorHAnsi"/>
          <w:u w:val="single"/>
        </w:rPr>
      </w:pPr>
      <w:r w:rsidRPr="006F5CF5">
        <w:rPr>
          <w:rFonts w:cstheme="minorHAnsi"/>
        </w:rPr>
        <w:cr/>
      </w:r>
      <w:bookmarkStart w:id="12" w:name="_GoBack"/>
      <w:bookmarkEnd w:id="12"/>
      <w:r w:rsidR="00862638" w:rsidRPr="006F5CF5">
        <w:rPr>
          <w:rFonts w:cstheme="minorHAnsi"/>
          <w:u w:val="single"/>
        </w:rPr>
        <w:t xml:space="preserve">5. </w:t>
      </w:r>
      <w:r w:rsidR="00C3772B">
        <w:rPr>
          <w:rFonts w:cstheme="minorHAnsi"/>
          <w:u w:val="single"/>
        </w:rPr>
        <w:t>P</w:t>
      </w:r>
      <w:r w:rsidR="00862638" w:rsidRPr="006F5CF5">
        <w:rPr>
          <w:rFonts w:cstheme="minorHAnsi"/>
          <w:u w:val="single"/>
        </w:rPr>
        <w:t xml:space="preserve">ostanowienia dot. kryterium </w:t>
      </w:r>
      <w:r w:rsidR="00862638" w:rsidRPr="00160058">
        <w:rPr>
          <w:rFonts w:cstheme="minorHAnsi"/>
          <w:b/>
          <w:u w:val="single"/>
        </w:rPr>
        <w:t>cena</w:t>
      </w:r>
      <w:r w:rsidR="00862638" w:rsidRPr="006F5CF5">
        <w:rPr>
          <w:rFonts w:cstheme="minorHAnsi"/>
          <w:u w:val="single"/>
        </w:rPr>
        <w:t>:</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Punkty w tym kryterium zostaną przyznane według wzoru:</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p>
    <w:p w:rsidR="00862638" w:rsidRPr="006F5CF5" w:rsidRDefault="006C5B60"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center"/>
        <w:rPr>
          <w:rFonts w:cstheme="minorHAnsi"/>
          <w:b/>
        </w:rPr>
      </w:pPr>
      <w:r w:rsidRPr="006F5CF5">
        <w:rPr>
          <w:rFonts w:cstheme="minorHAnsi"/>
          <w:b/>
        </w:rPr>
        <w:t xml:space="preserve">C = (C min/C o) x </w:t>
      </w:r>
      <w:r w:rsidR="00F878EF">
        <w:rPr>
          <w:rFonts w:cstheme="minorHAnsi"/>
          <w:b/>
        </w:rPr>
        <w:t>6</w:t>
      </w:r>
      <w:r w:rsidR="00862638" w:rsidRPr="006F5CF5">
        <w:rPr>
          <w:rFonts w:cstheme="minorHAnsi"/>
          <w:b/>
        </w:rPr>
        <w:t>0 pkt</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p>
    <w:p w:rsidR="00862638" w:rsidRPr="006F5CF5" w:rsidRDefault="00862638" w:rsidP="00160058">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rPr>
          <w:rFonts w:cstheme="minorHAnsi"/>
        </w:rPr>
      </w:pPr>
      <w:r w:rsidRPr="006F5CF5">
        <w:rPr>
          <w:rFonts w:cstheme="minorHAnsi"/>
        </w:rPr>
        <w:t>gdzie:</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C min- najniższa cena brutto z ocenianych ofert (zł)</w:t>
      </w:r>
    </w:p>
    <w:p w:rsidR="00862638"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C o - cena brutto określona w ocenianej ofercie (zł)</w:t>
      </w:r>
    </w:p>
    <w:p w:rsidR="00E84BD0" w:rsidRPr="006F5CF5" w:rsidRDefault="00862638"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u w:val="single"/>
        </w:rPr>
      </w:pPr>
      <w:r w:rsidRPr="006F5CF5">
        <w:rPr>
          <w:rFonts w:cstheme="minorHAnsi"/>
        </w:rPr>
        <w:cr/>
      </w:r>
      <w:r w:rsidR="00E84BD0" w:rsidRPr="006F5CF5">
        <w:rPr>
          <w:rFonts w:cstheme="minorHAnsi"/>
          <w:u w:val="single"/>
        </w:rPr>
        <w:t xml:space="preserve">6. </w:t>
      </w:r>
      <w:r w:rsidR="00C3772B">
        <w:rPr>
          <w:rFonts w:cstheme="minorHAnsi"/>
          <w:u w:val="single"/>
        </w:rPr>
        <w:t>P</w:t>
      </w:r>
      <w:r w:rsidR="00E84BD0" w:rsidRPr="006F5CF5">
        <w:rPr>
          <w:rFonts w:cstheme="minorHAnsi"/>
          <w:u w:val="single"/>
        </w:rPr>
        <w:t xml:space="preserve">ostanowienia dot. kryterium </w:t>
      </w:r>
      <w:r w:rsidR="00160058" w:rsidRPr="00160058">
        <w:rPr>
          <w:rFonts w:cstheme="minorHAnsi"/>
          <w:b/>
          <w:u w:val="single"/>
        </w:rPr>
        <w:t>g</w:t>
      </w:r>
      <w:r w:rsidR="00E84BD0" w:rsidRPr="00160058">
        <w:rPr>
          <w:rFonts w:cstheme="minorHAnsi"/>
          <w:b/>
          <w:u w:val="single"/>
        </w:rPr>
        <w:t>warancja</w:t>
      </w:r>
      <w:r w:rsidR="00E84BD0" w:rsidRPr="006F5CF5">
        <w:rPr>
          <w:rFonts w:cstheme="minorHAnsi"/>
          <w:u w:val="single"/>
        </w:rPr>
        <w:t>:</w:t>
      </w:r>
    </w:p>
    <w:p w:rsidR="00E84BD0" w:rsidRPr="006F5CF5" w:rsidRDefault="00E84BD0"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rPr>
      </w:pPr>
      <w:r w:rsidRPr="006F5CF5">
        <w:rPr>
          <w:rFonts w:cstheme="minorHAnsi"/>
        </w:rPr>
        <w:t xml:space="preserve">Liczba punktów w kryterium gwarancja jakości zostanie przyznany w oparciu o zadeklarowany przez Wykonawcę okres gwarancji. </w:t>
      </w:r>
    </w:p>
    <w:p w:rsidR="00E84BD0" w:rsidRPr="009B46DD" w:rsidRDefault="00E84BD0" w:rsidP="006F5CF5">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b/>
        </w:rPr>
      </w:pPr>
      <w:r w:rsidRPr="006F5CF5">
        <w:rPr>
          <w:rFonts w:cstheme="minorHAnsi"/>
        </w:rPr>
        <w:t>Wykonawca może zadeklarować okres gwaran</w:t>
      </w:r>
      <w:r w:rsidR="006C5B60" w:rsidRPr="006F5CF5">
        <w:rPr>
          <w:rFonts w:cstheme="minorHAnsi"/>
        </w:rPr>
        <w:t xml:space="preserve">cji w następującym przedziale </w:t>
      </w:r>
      <w:r w:rsidR="00A8298E">
        <w:rPr>
          <w:rFonts w:cstheme="minorHAnsi"/>
          <w:b/>
        </w:rPr>
        <w:t>36</w:t>
      </w:r>
      <w:r w:rsidR="00D14E4A" w:rsidRPr="00A84E28">
        <w:rPr>
          <w:rFonts w:cstheme="minorHAnsi"/>
          <w:b/>
        </w:rPr>
        <w:t>-</w:t>
      </w:r>
      <w:r w:rsidR="0016523D">
        <w:rPr>
          <w:rFonts w:cstheme="minorHAnsi"/>
          <w:b/>
        </w:rPr>
        <w:t xml:space="preserve">96 </w:t>
      </w:r>
      <w:r w:rsidRPr="00D251A6">
        <w:rPr>
          <w:rFonts w:cstheme="minorHAnsi"/>
          <w:b/>
        </w:rPr>
        <w:t>miesięcy</w:t>
      </w:r>
      <w:r w:rsidR="00F04C1E">
        <w:rPr>
          <w:rFonts w:cstheme="minorHAnsi"/>
        </w:rPr>
        <w:t>.</w:t>
      </w:r>
    </w:p>
    <w:p w:rsidR="00F04C1E" w:rsidRPr="001A2008" w:rsidRDefault="00F04C1E" w:rsidP="00F04C1E">
      <w:pPr>
        <w:spacing w:after="0" w:line="240" w:lineRule="auto"/>
        <w:jc w:val="both"/>
        <w:rPr>
          <w:rFonts w:eastAsia="Times New Roman" w:cs="Times New Roman"/>
          <w:sz w:val="16"/>
          <w:lang w:eastAsia="en-US"/>
        </w:rPr>
      </w:pPr>
    </w:p>
    <w:p w:rsidR="009966E9" w:rsidRPr="009966E9" w:rsidRDefault="009966E9" w:rsidP="009966E9">
      <w:pPr>
        <w:spacing w:after="0" w:line="264" w:lineRule="auto"/>
        <w:jc w:val="both"/>
        <w:rPr>
          <w:rFonts w:cstheme="minorHAnsi"/>
        </w:rPr>
      </w:pPr>
      <w:r w:rsidRPr="009966E9">
        <w:rPr>
          <w:rFonts w:cstheme="minorHAnsi"/>
        </w:rPr>
        <w:t xml:space="preserve">Wykonawca udzieli </w:t>
      </w:r>
      <w:r w:rsidRPr="009966E9">
        <w:rPr>
          <w:rFonts w:cstheme="minorHAnsi"/>
          <w:b/>
        </w:rPr>
        <w:t xml:space="preserve">minimum </w:t>
      </w:r>
      <w:r w:rsidR="00863C76">
        <w:rPr>
          <w:rFonts w:cstheme="minorHAnsi"/>
          <w:b/>
        </w:rPr>
        <w:t>36</w:t>
      </w:r>
      <w:r w:rsidRPr="00A84E28">
        <w:rPr>
          <w:rFonts w:cstheme="minorHAnsi"/>
          <w:b/>
        </w:rPr>
        <w:t xml:space="preserve"> miesięcy gwarancji, maksymalnie </w:t>
      </w:r>
      <w:r w:rsidR="0016523D">
        <w:rPr>
          <w:rFonts w:cstheme="minorHAnsi"/>
          <w:b/>
        </w:rPr>
        <w:t>96</w:t>
      </w:r>
      <w:r w:rsidRPr="009966E9">
        <w:rPr>
          <w:rFonts w:cstheme="minorHAnsi"/>
          <w:b/>
        </w:rPr>
        <w:t xml:space="preserve"> miesięcy</w:t>
      </w:r>
      <w:r w:rsidRPr="009966E9">
        <w:rPr>
          <w:rFonts w:cstheme="minorHAnsi"/>
        </w:rPr>
        <w:t xml:space="preserve"> gwarancji licząc od daty dokonania odbioru końcowego</w:t>
      </w:r>
      <w:r w:rsidR="00830F01">
        <w:rPr>
          <w:rFonts w:cstheme="minorHAnsi"/>
        </w:rPr>
        <w:t xml:space="preserve"> przedmiotu zamówienia przez Za</w:t>
      </w:r>
      <w:r w:rsidRPr="009966E9">
        <w:rPr>
          <w:rFonts w:cstheme="minorHAnsi"/>
        </w:rPr>
        <w:t>mawiającego.</w:t>
      </w:r>
    </w:p>
    <w:p w:rsidR="009966E9" w:rsidRPr="001A2008" w:rsidRDefault="009966E9" w:rsidP="009966E9">
      <w:pPr>
        <w:spacing w:after="0" w:line="264" w:lineRule="auto"/>
        <w:jc w:val="both"/>
        <w:rPr>
          <w:rFonts w:cstheme="minorHAnsi"/>
          <w:sz w:val="16"/>
        </w:rPr>
      </w:pPr>
    </w:p>
    <w:p w:rsidR="009966E9" w:rsidRPr="009966E9" w:rsidRDefault="009966E9" w:rsidP="009966E9">
      <w:pPr>
        <w:spacing w:after="0" w:line="264" w:lineRule="auto"/>
        <w:jc w:val="both"/>
        <w:rPr>
          <w:rFonts w:cstheme="minorHAnsi"/>
        </w:rPr>
      </w:pPr>
      <w:r w:rsidRPr="009966E9">
        <w:rPr>
          <w:rFonts w:cstheme="minorHAnsi"/>
        </w:rPr>
        <w:t xml:space="preserve">Jeżeli Wykonawca zaoferuje okres gwarancji dłuższy niż </w:t>
      </w:r>
      <w:r w:rsidR="0016523D">
        <w:rPr>
          <w:rFonts w:cstheme="minorHAnsi"/>
        </w:rPr>
        <w:t>96</w:t>
      </w:r>
      <w:r w:rsidRPr="009966E9">
        <w:rPr>
          <w:rFonts w:cstheme="minorHAnsi"/>
        </w:rPr>
        <w:t xml:space="preserve"> miesi</w:t>
      </w:r>
      <w:r w:rsidR="00D14E4A">
        <w:rPr>
          <w:rFonts w:cstheme="minorHAnsi"/>
        </w:rPr>
        <w:t>ęcy</w:t>
      </w:r>
      <w:r w:rsidRPr="009966E9">
        <w:rPr>
          <w:rFonts w:cstheme="minorHAnsi"/>
        </w:rPr>
        <w:t xml:space="preserve">, Zamawiający do oceny ofert przyjmie okres </w:t>
      </w:r>
      <w:r w:rsidR="0016523D">
        <w:rPr>
          <w:rFonts w:cstheme="minorHAnsi"/>
        </w:rPr>
        <w:t>9</w:t>
      </w:r>
      <w:r w:rsidR="00D14E4A" w:rsidRPr="00A84E28">
        <w:rPr>
          <w:rFonts w:cstheme="minorHAnsi"/>
        </w:rPr>
        <w:t>6</w:t>
      </w:r>
      <w:r w:rsidRPr="009966E9">
        <w:rPr>
          <w:rFonts w:cstheme="minorHAnsi"/>
        </w:rPr>
        <w:t xml:space="preserve"> miesi</w:t>
      </w:r>
      <w:r w:rsidR="00D14E4A">
        <w:rPr>
          <w:rFonts w:cstheme="minorHAnsi"/>
        </w:rPr>
        <w:t>ęcy</w:t>
      </w:r>
      <w:r w:rsidRPr="009966E9">
        <w:rPr>
          <w:rFonts w:cstheme="minorHAnsi"/>
        </w:rPr>
        <w:t>, a w przypadku wyboru oferty Wykonawcy, do umowy zostanie przyjęty okres gwarancji zgodnie ze złożoną ofertą.</w:t>
      </w:r>
    </w:p>
    <w:p w:rsidR="009966E9" w:rsidRPr="001A2008" w:rsidRDefault="009966E9" w:rsidP="009966E9">
      <w:pPr>
        <w:spacing w:after="0" w:line="264" w:lineRule="auto"/>
        <w:jc w:val="both"/>
        <w:rPr>
          <w:rFonts w:cstheme="minorHAnsi"/>
          <w:sz w:val="16"/>
        </w:rPr>
      </w:pPr>
    </w:p>
    <w:p w:rsidR="00F04C1E" w:rsidRDefault="009966E9" w:rsidP="009966E9">
      <w:pPr>
        <w:spacing w:after="0" w:line="264" w:lineRule="auto"/>
        <w:jc w:val="both"/>
        <w:rPr>
          <w:rFonts w:cstheme="minorHAnsi"/>
          <w:highlight w:val="magenta"/>
        </w:rPr>
      </w:pPr>
      <w:r w:rsidRPr="009966E9">
        <w:rPr>
          <w:rFonts w:cstheme="minorHAnsi"/>
        </w:rPr>
        <w:t xml:space="preserve">W przypadku, gdy Wykonawca nie poda (nie wpisze) w formularzu oferty okresu gwarancji, Zamawiający przyjmie do oceny minimalny (wymagany) </w:t>
      </w:r>
      <w:r w:rsidR="0016523D">
        <w:rPr>
          <w:rFonts w:cstheme="minorHAnsi"/>
        </w:rPr>
        <w:t xml:space="preserve">48 </w:t>
      </w:r>
      <w:r w:rsidRPr="009966E9">
        <w:rPr>
          <w:rFonts w:cstheme="minorHAnsi"/>
        </w:rPr>
        <w:t>miesięczny okres gwarancji, a w przypadku wyboru oferty Wykonawcy okres ten zostanie uwzględniony w umowie.</w:t>
      </w:r>
    </w:p>
    <w:p w:rsidR="00954049" w:rsidRPr="001A2008" w:rsidRDefault="00954049" w:rsidP="006F5CF5">
      <w:pPr>
        <w:tabs>
          <w:tab w:val="left" w:pos="851"/>
        </w:tabs>
        <w:spacing w:after="0" w:line="264" w:lineRule="auto"/>
        <w:jc w:val="center"/>
        <w:rPr>
          <w:rFonts w:eastAsia="Times New Roman" w:cstheme="minorHAnsi"/>
          <w:sz w:val="16"/>
        </w:rPr>
      </w:pPr>
    </w:p>
    <w:p w:rsidR="00E84BD0" w:rsidRPr="006F5CF5" w:rsidRDefault="00E84BD0" w:rsidP="00F04C1E">
      <w:pPr>
        <w:tabs>
          <w:tab w:val="left" w:pos="851"/>
        </w:tabs>
        <w:spacing w:after="0" w:line="264" w:lineRule="auto"/>
        <w:rPr>
          <w:rFonts w:eastAsia="Times New Roman" w:cstheme="minorHAnsi"/>
        </w:rPr>
      </w:pPr>
      <w:r w:rsidRPr="006F5CF5">
        <w:rPr>
          <w:rFonts w:eastAsia="Times New Roman" w:cstheme="minorHAnsi"/>
        </w:rPr>
        <w:t>W kryterium gwarancja ocenie poddany zostanie okres gwarancji na roboty budowlane zaoferowane przez Wykonawcę na formularzu ofertowym</w:t>
      </w:r>
      <w:r w:rsidR="00F04C1E">
        <w:rPr>
          <w:rFonts w:eastAsia="Times New Roman" w:cstheme="minorHAnsi"/>
        </w:rPr>
        <w:t xml:space="preserve"> a </w:t>
      </w:r>
      <w:r w:rsidR="00B50FF7">
        <w:rPr>
          <w:rFonts w:eastAsia="Times New Roman" w:cstheme="minorHAnsi"/>
        </w:rPr>
        <w:t>Z</w:t>
      </w:r>
      <w:r w:rsidR="00F04C1E">
        <w:rPr>
          <w:rFonts w:eastAsia="Times New Roman" w:cstheme="minorHAnsi"/>
        </w:rPr>
        <w:t xml:space="preserve">amawiający </w:t>
      </w:r>
      <w:r w:rsidR="00E26736">
        <w:rPr>
          <w:rFonts w:eastAsia="Times New Roman" w:cstheme="minorHAnsi"/>
        </w:rPr>
        <w:t>przyzna</w:t>
      </w:r>
      <w:r w:rsidR="00F04C1E">
        <w:rPr>
          <w:rFonts w:eastAsia="Times New Roman" w:cstheme="minorHAnsi"/>
        </w:rPr>
        <w:t xml:space="preserve"> punkty w następujący sposób:</w:t>
      </w:r>
    </w:p>
    <w:p w:rsidR="00DF6FBA" w:rsidRPr="001A2008" w:rsidRDefault="00DF6FBA" w:rsidP="006F5CF5">
      <w:pPr>
        <w:spacing w:after="0" w:line="264" w:lineRule="auto"/>
        <w:rPr>
          <w:rFonts w:cstheme="minorHAnsi"/>
          <w:sz w:val="16"/>
        </w:rPr>
      </w:pPr>
    </w:p>
    <w:p w:rsidR="00DF6FBA" w:rsidRPr="00A84E28" w:rsidRDefault="00DF6FBA" w:rsidP="006F5CF5">
      <w:pPr>
        <w:spacing w:after="0" w:line="264" w:lineRule="auto"/>
        <w:rPr>
          <w:rFonts w:cstheme="minorHAnsi"/>
        </w:rPr>
      </w:pPr>
      <w:r w:rsidRPr="00A84E28">
        <w:rPr>
          <w:rFonts w:cstheme="minorHAnsi"/>
        </w:rPr>
        <w:t xml:space="preserve">Wykonawca, który zaoferuje termin gwarancji w wysokości </w:t>
      </w:r>
      <w:r w:rsidR="00D56C0B" w:rsidRPr="00A84E28">
        <w:rPr>
          <w:rFonts w:cstheme="minorHAnsi"/>
        </w:rPr>
        <w:t xml:space="preserve">co najmniej </w:t>
      </w:r>
      <w:r w:rsidR="00863C76">
        <w:rPr>
          <w:rFonts w:cstheme="minorHAnsi"/>
          <w:b/>
        </w:rPr>
        <w:t>36</w:t>
      </w:r>
      <w:r w:rsidRPr="00A84E28">
        <w:rPr>
          <w:rFonts w:cstheme="minorHAnsi"/>
          <w:b/>
        </w:rPr>
        <w:t xml:space="preserve"> miesi</w:t>
      </w:r>
      <w:r w:rsidR="009A0607" w:rsidRPr="00A84E28">
        <w:rPr>
          <w:rFonts w:cstheme="minorHAnsi"/>
          <w:b/>
        </w:rPr>
        <w:t>ę</w:t>
      </w:r>
      <w:r w:rsidRPr="00A84E28">
        <w:rPr>
          <w:rFonts w:cstheme="minorHAnsi"/>
          <w:b/>
        </w:rPr>
        <w:t>c</w:t>
      </w:r>
      <w:r w:rsidR="009A0607" w:rsidRPr="00A84E28">
        <w:rPr>
          <w:rFonts w:cstheme="minorHAnsi"/>
          <w:b/>
        </w:rPr>
        <w:t>y</w:t>
      </w:r>
      <w:r w:rsidRPr="00A84E28">
        <w:rPr>
          <w:rFonts w:cstheme="minorHAnsi"/>
        </w:rPr>
        <w:t xml:space="preserve"> otrzyma</w:t>
      </w:r>
      <w:r w:rsidR="00E61E5B">
        <w:rPr>
          <w:rFonts w:cstheme="minorHAnsi"/>
        </w:rPr>
        <w:t xml:space="preserve">   </w:t>
      </w:r>
      <w:r w:rsidRPr="00A84E28">
        <w:rPr>
          <w:rFonts w:cstheme="minorHAnsi"/>
          <w:b/>
        </w:rPr>
        <w:t>0 pkt.</w:t>
      </w:r>
    </w:p>
    <w:p w:rsidR="00DF6FBA" w:rsidRPr="00A84E28" w:rsidRDefault="00DF6FBA" w:rsidP="006F5CF5">
      <w:pPr>
        <w:spacing w:after="0" w:line="264" w:lineRule="auto"/>
        <w:rPr>
          <w:rFonts w:cstheme="minorHAnsi"/>
        </w:rPr>
      </w:pPr>
      <w:r w:rsidRPr="00A84E28">
        <w:rPr>
          <w:rFonts w:cstheme="minorHAnsi"/>
        </w:rPr>
        <w:t xml:space="preserve">Wykonawca, który zaoferuje termin gwarancji w wysokości </w:t>
      </w:r>
      <w:r w:rsidR="00D56C0B" w:rsidRPr="00A84E28">
        <w:rPr>
          <w:rFonts w:cstheme="minorHAnsi"/>
        </w:rPr>
        <w:t xml:space="preserve">co najmniej </w:t>
      </w:r>
      <w:r w:rsidR="0016523D">
        <w:rPr>
          <w:rFonts w:cstheme="minorHAnsi"/>
          <w:b/>
        </w:rPr>
        <w:t>60</w:t>
      </w:r>
      <w:r w:rsidRPr="00A84E28">
        <w:rPr>
          <w:rFonts w:cstheme="minorHAnsi"/>
          <w:b/>
        </w:rPr>
        <w:t xml:space="preserve"> miesięcy</w:t>
      </w:r>
      <w:r w:rsidRPr="00A84E28">
        <w:rPr>
          <w:rFonts w:cstheme="minorHAnsi"/>
        </w:rPr>
        <w:t xml:space="preserve"> otrzyma</w:t>
      </w:r>
      <w:r w:rsidR="00E61E5B">
        <w:rPr>
          <w:rFonts w:cstheme="minorHAnsi"/>
        </w:rPr>
        <w:t xml:space="preserve"> </w:t>
      </w:r>
      <w:r w:rsidR="0016523D">
        <w:rPr>
          <w:rFonts w:cstheme="minorHAnsi"/>
          <w:b/>
        </w:rPr>
        <w:t>1</w:t>
      </w:r>
      <w:r w:rsidR="00D251A6" w:rsidRPr="00A84E28">
        <w:rPr>
          <w:rFonts w:cstheme="minorHAnsi"/>
          <w:b/>
        </w:rPr>
        <w:t>0</w:t>
      </w:r>
      <w:r w:rsidRPr="00A84E28">
        <w:rPr>
          <w:rFonts w:cstheme="minorHAnsi"/>
          <w:b/>
        </w:rPr>
        <w:t xml:space="preserve"> pkt</w:t>
      </w:r>
      <w:r w:rsidRPr="00A84E28">
        <w:rPr>
          <w:rFonts w:cstheme="minorHAnsi"/>
        </w:rPr>
        <w:t>.</w:t>
      </w:r>
    </w:p>
    <w:p w:rsidR="00DF6FBA" w:rsidRDefault="00DF6FBA" w:rsidP="006F5CF5">
      <w:pPr>
        <w:spacing w:after="0" w:line="264" w:lineRule="auto"/>
        <w:rPr>
          <w:rFonts w:cstheme="minorHAnsi"/>
          <w:b/>
        </w:rPr>
      </w:pPr>
      <w:r w:rsidRPr="00A84E28">
        <w:rPr>
          <w:rFonts w:cstheme="minorHAnsi"/>
        </w:rPr>
        <w:t xml:space="preserve">Wykonawca, który zaoferuje termin gwarancji w wysokości </w:t>
      </w:r>
      <w:r w:rsidR="00D56C0B" w:rsidRPr="00A84E28">
        <w:rPr>
          <w:rFonts w:cstheme="minorHAnsi"/>
        </w:rPr>
        <w:t xml:space="preserve">co najmniej </w:t>
      </w:r>
      <w:r w:rsidR="0016523D" w:rsidRPr="0016523D">
        <w:rPr>
          <w:rFonts w:cstheme="minorHAnsi"/>
          <w:b/>
          <w:bCs/>
        </w:rPr>
        <w:t>72</w:t>
      </w:r>
      <w:r w:rsidR="00E61E5B">
        <w:rPr>
          <w:rFonts w:cstheme="minorHAnsi"/>
          <w:b/>
          <w:bCs/>
        </w:rPr>
        <w:t xml:space="preserve"> </w:t>
      </w:r>
      <w:r w:rsidRPr="00A84E28">
        <w:rPr>
          <w:rFonts w:cstheme="minorHAnsi"/>
          <w:b/>
        </w:rPr>
        <w:t>miesięcy</w:t>
      </w:r>
      <w:r w:rsidRPr="00A84E28">
        <w:rPr>
          <w:rFonts w:cstheme="minorHAnsi"/>
        </w:rPr>
        <w:t xml:space="preserve"> otrzyma </w:t>
      </w:r>
      <w:r w:rsidR="0016523D">
        <w:rPr>
          <w:rFonts w:cstheme="minorHAnsi"/>
          <w:b/>
        </w:rPr>
        <w:t>2</w:t>
      </w:r>
      <w:r w:rsidR="00D251A6" w:rsidRPr="00A84E28">
        <w:rPr>
          <w:rFonts w:cstheme="minorHAnsi"/>
          <w:b/>
        </w:rPr>
        <w:t>0</w:t>
      </w:r>
      <w:r w:rsidR="00E61E5B">
        <w:rPr>
          <w:rFonts w:cstheme="minorHAnsi"/>
          <w:b/>
        </w:rPr>
        <w:t xml:space="preserve"> </w:t>
      </w:r>
      <w:r w:rsidRPr="00A84E28">
        <w:rPr>
          <w:rFonts w:cstheme="minorHAnsi"/>
          <w:b/>
        </w:rPr>
        <w:t>pkt.</w:t>
      </w:r>
    </w:p>
    <w:p w:rsidR="0016523D" w:rsidRPr="00A84E28" w:rsidRDefault="0016523D" w:rsidP="0016523D">
      <w:pPr>
        <w:spacing w:after="0" w:line="264" w:lineRule="auto"/>
        <w:rPr>
          <w:rFonts w:cstheme="minorHAnsi"/>
          <w:b/>
        </w:rPr>
      </w:pPr>
      <w:r w:rsidRPr="00A84E28">
        <w:rPr>
          <w:rFonts w:cstheme="minorHAnsi"/>
        </w:rPr>
        <w:t xml:space="preserve">Wykonawca, który zaoferuje termin gwarancji w wysokości co najmniej </w:t>
      </w:r>
      <w:r>
        <w:rPr>
          <w:rFonts w:cstheme="minorHAnsi"/>
          <w:b/>
          <w:bCs/>
        </w:rPr>
        <w:t>84</w:t>
      </w:r>
      <w:r w:rsidR="00E61E5B">
        <w:rPr>
          <w:rFonts w:cstheme="minorHAnsi"/>
          <w:b/>
          <w:bCs/>
        </w:rPr>
        <w:t xml:space="preserve"> </w:t>
      </w:r>
      <w:r w:rsidRPr="00A84E28">
        <w:rPr>
          <w:rFonts w:cstheme="minorHAnsi"/>
          <w:b/>
        </w:rPr>
        <w:t>miesięcy</w:t>
      </w:r>
      <w:r w:rsidRPr="00A84E28">
        <w:rPr>
          <w:rFonts w:cstheme="minorHAnsi"/>
        </w:rPr>
        <w:t xml:space="preserve"> otrzyma</w:t>
      </w:r>
      <w:r w:rsidR="00E61E5B">
        <w:rPr>
          <w:rFonts w:cstheme="minorHAnsi"/>
        </w:rPr>
        <w:t xml:space="preserve"> </w:t>
      </w:r>
      <w:r>
        <w:rPr>
          <w:rFonts w:cstheme="minorHAnsi"/>
          <w:b/>
        </w:rPr>
        <w:t>3</w:t>
      </w:r>
      <w:r w:rsidRPr="00A84E28">
        <w:rPr>
          <w:rFonts w:cstheme="minorHAnsi"/>
          <w:b/>
        </w:rPr>
        <w:t>0</w:t>
      </w:r>
      <w:r w:rsidR="00E61E5B">
        <w:rPr>
          <w:rFonts w:cstheme="minorHAnsi"/>
          <w:b/>
        </w:rPr>
        <w:t xml:space="preserve"> </w:t>
      </w:r>
      <w:r w:rsidRPr="00A84E28">
        <w:rPr>
          <w:rFonts w:cstheme="minorHAnsi"/>
          <w:b/>
        </w:rPr>
        <w:t>pkt.</w:t>
      </w:r>
    </w:p>
    <w:p w:rsidR="0016523D" w:rsidRPr="00A84E28" w:rsidRDefault="0016523D" w:rsidP="0016523D">
      <w:pPr>
        <w:spacing w:after="0" w:line="264" w:lineRule="auto"/>
        <w:rPr>
          <w:rFonts w:cstheme="minorHAnsi"/>
          <w:b/>
        </w:rPr>
      </w:pPr>
      <w:r w:rsidRPr="00A84E28">
        <w:rPr>
          <w:rFonts w:cstheme="minorHAnsi"/>
        </w:rPr>
        <w:t xml:space="preserve">Wykonawca, który zaoferuje termin gwarancji w wysokości co najmniej </w:t>
      </w:r>
      <w:r>
        <w:rPr>
          <w:rFonts w:cstheme="minorHAnsi"/>
          <w:b/>
          <w:bCs/>
        </w:rPr>
        <w:t>96</w:t>
      </w:r>
      <w:r w:rsidR="00E61E5B">
        <w:rPr>
          <w:rFonts w:cstheme="minorHAnsi"/>
          <w:b/>
          <w:bCs/>
        </w:rPr>
        <w:t xml:space="preserve"> </w:t>
      </w:r>
      <w:r w:rsidRPr="00A84E28">
        <w:rPr>
          <w:rFonts w:cstheme="minorHAnsi"/>
          <w:b/>
        </w:rPr>
        <w:t>miesięcy</w:t>
      </w:r>
      <w:r w:rsidRPr="00A84E28">
        <w:rPr>
          <w:rFonts w:cstheme="minorHAnsi"/>
        </w:rPr>
        <w:t xml:space="preserve"> otrzyma</w:t>
      </w:r>
      <w:r w:rsidR="00E61E5B">
        <w:rPr>
          <w:rFonts w:cstheme="minorHAnsi"/>
        </w:rPr>
        <w:t xml:space="preserve"> </w:t>
      </w:r>
      <w:r w:rsidRPr="00A84E28">
        <w:rPr>
          <w:rFonts w:cstheme="minorHAnsi"/>
          <w:b/>
        </w:rPr>
        <w:t>40</w:t>
      </w:r>
      <w:r w:rsidR="00E61E5B">
        <w:rPr>
          <w:rFonts w:cstheme="minorHAnsi"/>
          <w:b/>
        </w:rPr>
        <w:t xml:space="preserve"> </w:t>
      </w:r>
      <w:r w:rsidRPr="00A84E28">
        <w:rPr>
          <w:rFonts w:cstheme="minorHAnsi"/>
          <w:b/>
        </w:rPr>
        <w:t>pkt.</w:t>
      </w:r>
    </w:p>
    <w:p w:rsidR="0016523D" w:rsidRPr="000F791B" w:rsidRDefault="0016523D" w:rsidP="006F5CF5">
      <w:pPr>
        <w:spacing w:after="0" w:line="264" w:lineRule="auto"/>
        <w:rPr>
          <w:rFonts w:cstheme="minorHAnsi"/>
          <w:b/>
          <w:sz w:val="16"/>
        </w:rPr>
      </w:pPr>
    </w:p>
    <w:p w:rsidR="00DF6FBA" w:rsidRPr="006221BF" w:rsidRDefault="00DF6FBA" w:rsidP="006F5C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64" w:lineRule="auto"/>
        <w:jc w:val="both"/>
        <w:rPr>
          <w:rFonts w:cstheme="minorHAnsi"/>
          <w:sz w:val="12"/>
        </w:rPr>
      </w:pPr>
    </w:p>
    <w:p w:rsidR="00E84BD0" w:rsidRPr="0078188E" w:rsidRDefault="00E26736" w:rsidP="006F5CF5">
      <w:pPr>
        <w:tabs>
          <w:tab w:val="left" w:pos="851"/>
        </w:tabs>
        <w:spacing w:after="0" w:line="264" w:lineRule="auto"/>
        <w:jc w:val="center"/>
        <w:rPr>
          <w:rFonts w:eastAsia="Times New Roman" w:cstheme="minorHAnsi"/>
          <w:b/>
        </w:rPr>
      </w:pPr>
      <w:r w:rsidRPr="0078188E">
        <w:rPr>
          <w:rFonts w:eastAsia="Times New Roman" w:cstheme="minorHAnsi"/>
          <w:b/>
          <w:color w:val="000000"/>
        </w:rPr>
        <w:t xml:space="preserve">Łączną </w:t>
      </w:r>
      <w:r w:rsidR="00E84BD0" w:rsidRPr="0078188E">
        <w:rPr>
          <w:rFonts w:eastAsia="Times New Roman" w:cstheme="minorHAnsi"/>
          <w:b/>
          <w:color w:val="000000"/>
        </w:rPr>
        <w:t>liczba punktów zostanie obliczona według następującego wzoru:</w:t>
      </w:r>
    </w:p>
    <w:p w:rsidR="00E84BD0" w:rsidRDefault="00E84BD0" w:rsidP="005F0FDB">
      <w:pPr>
        <w:tabs>
          <w:tab w:val="left" w:pos="851"/>
        </w:tabs>
        <w:spacing w:after="0" w:line="264" w:lineRule="auto"/>
        <w:jc w:val="center"/>
        <w:rPr>
          <w:rFonts w:eastAsia="Times New Roman" w:cstheme="minorHAnsi"/>
          <w:b/>
          <w:color w:val="000000"/>
          <w:sz w:val="28"/>
        </w:rPr>
      </w:pPr>
      <w:r w:rsidRPr="00D251A6">
        <w:rPr>
          <w:rFonts w:eastAsia="Times New Roman" w:cstheme="minorHAnsi"/>
          <w:b/>
          <w:color w:val="000000"/>
          <w:sz w:val="28"/>
        </w:rPr>
        <w:t>P = C + G</w:t>
      </w:r>
    </w:p>
    <w:p w:rsidR="0078188E" w:rsidRPr="000F791B" w:rsidRDefault="0078188E" w:rsidP="006F5CF5">
      <w:pPr>
        <w:tabs>
          <w:tab w:val="left" w:pos="851"/>
        </w:tabs>
        <w:spacing w:after="0" w:line="264" w:lineRule="auto"/>
        <w:ind w:left="703"/>
        <w:jc w:val="center"/>
        <w:rPr>
          <w:rFonts w:cstheme="minorHAnsi"/>
          <w:b/>
          <w:sz w:val="16"/>
        </w:rPr>
      </w:pPr>
    </w:p>
    <w:p w:rsidR="00510276" w:rsidRPr="006F5CF5" w:rsidRDefault="00AA09B6" w:rsidP="006F5CF5">
      <w:pPr>
        <w:autoSpaceDE w:val="0"/>
        <w:autoSpaceDN w:val="0"/>
        <w:adjustRightInd w:val="0"/>
        <w:spacing w:after="0" w:line="264" w:lineRule="auto"/>
        <w:jc w:val="both"/>
        <w:rPr>
          <w:rFonts w:cstheme="minorHAnsi"/>
        </w:rPr>
      </w:pPr>
      <w:r>
        <w:rPr>
          <w:rFonts w:cstheme="minorHAnsi"/>
        </w:rPr>
        <w:t>7</w:t>
      </w:r>
      <w:r w:rsidR="005B7940" w:rsidRPr="006F5CF5">
        <w:rPr>
          <w:rFonts w:cs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5B7940" w:rsidRPr="006F5CF5">
        <w:rPr>
          <w:rFonts w:cstheme="minorHAnsi"/>
        </w:rPr>
        <w:cr/>
      </w:r>
      <w:r>
        <w:rPr>
          <w:rFonts w:cstheme="minorHAnsi"/>
        </w:rPr>
        <w:t>8</w:t>
      </w:r>
      <w:r w:rsidR="005B7940" w:rsidRPr="006F5CF5">
        <w:rPr>
          <w:rFonts w:cstheme="minorHAnsi"/>
        </w:rPr>
        <w:t>. Wynik - oferta, która przedstawia najkorzystniejszy bilans (maksymalna liczba przyznanych punktów w oparciu o ustalone kryteria) zostanie oceniona jako najkorzystniejszą, pozostałe oferty zostaną sklasyfikowane zgodnie z iloś</w:t>
      </w:r>
      <w:r w:rsidR="007D533E" w:rsidRPr="006F5CF5">
        <w:rPr>
          <w:rFonts w:cstheme="minorHAnsi"/>
        </w:rPr>
        <w:t xml:space="preserve">cią uzyskanych punktów. </w:t>
      </w:r>
      <w:r w:rsidR="005B7940" w:rsidRPr="006F5CF5">
        <w:rPr>
          <w:rFonts w:cstheme="minorHAnsi"/>
        </w:rPr>
        <w:t>Realizacja zamówienia zostanie powierzona wykonawcy, którego oferta uzys</w:t>
      </w:r>
      <w:r w:rsidR="00510276" w:rsidRPr="006F5CF5">
        <w:rPr>
          <w:rFonts w:cstheme="minorHAnsi"/>
        </w:rPr>
        <w:t xml:space="preserve">ka najwyższą ilość punktów </w:t>
      </w:r>
    </w:p>
    <w:p w:rsidR="00D56C0B" w:rsidRPr="000479D2" w:rsidRDefault="00AA09B6" w:rsidP="006F5CF5">
      <w:pPr>
        <w:autoSpaceDE w:val="0"/>
        <w:autoSpaceDN w:val="0"/>
        <w:adjustRightInd w:val="0"/>
        <w:spacing w:after="0" w:line="264" w:lineRule="auto"/>
        <w:jc w:val="both"/>
        <w:rPr>
          <w:rFonts w:cstheme="minorHAnsi"/>
        </w:rPr>
      </w:pPr>
      <w:r w:rsidRPr="000479D2">
        <w:rPr>
          <w:rFonts w:cstheme="minorHAnsi"/>
        </w:rPr>
        <w:t>9</w:t>
      </w:r>
      <w:r w:rsidR="005B7940" w:rsidRPr="000479D2">
        <w:rPr>
          <w:rFonts w:cstheme="minorHAnsi"/>
        </w:rPr>
        <w:t>. Zamawiający nie przewiduje przeprowadzenia aukcji elektronicznej w celu wyboru najkorzystniejszej spośród ofert uznanych za ważne</w:t>
      </w:r>
      <w:r w:rsidR="00D56C0B" w:rsidRPr="000479D2">
        <w:rPr>
          <w:rFonts w:cstheme="minorHAnsi"/>
        </w:rPr>
        <w:t>.</w:t>
      </w:r>
    </w:p>
    <w:p w:rsidR="00670536" w:rsidRDefault="005B7940" w:rsidP="009F6F5C">
      <w:pPr>
        <w:autoSpaceDE w:val="0"/>
        <w:autoSpaceDN w:val="0"/>
        <w:adjustRightInd w:val="0"/>
        <w:spacing w:after="0" w:line="240" w:lineRule="auto"/>
        <w:jc w:val="both"/>
        <w:rPr>
          <w:rFonts w:cstheme="minorHAnsi"/>
          <w:b/>
        </w:rPr>
      </w:pPr>
      <w:r w:rsidRPr="00E61E5B">
        <w:rPr>
          <w:rFonts w:cstheme="minorHAnsi"/>
          <w:sz w:val="18"/>
        </w:rPr>
        <w:cr/>
      </w:r>
      <w:r w:rsidR="00CF51D5" w:rsidRPr="006F5CF5">
        <w:rPr>
          <w:rFonts w:cstheme="minorHAnsi"/>
          <w:b/>
        </w:rPr>
        <w:t xml:space="preserve">XV. Informacja o formalnościach, jakie powinny zostać dopełnione po wyborze oferty w celu zawarcia umowy w </w:t>
      </w:r>
      <w:r w:rsidR="00670536" w:rsidRPr="006F5CF5">
        <w:rPr>
          <w:rFonts w:cstheme="minorHAnsi"/>
          <w:b/>
        </w:rPr>
        <w:t>sprawie zamówienia publicznego</w:t>
      </w:r>
    </w:p>
    <w:p w:rsidR="00645E72" w:rsidRPr="006F5CF5" w:rsidRDefault="00645E72" w:rsidP="009F6F5C">
      <w:pPr>
        <w:autoSpaceDE w:val="0"/>
        <w:autoSpaceDN w:val="0"/>
        <w:adjustRightInd w:val="0"/>
        <w:spacing w:after="0" w:line="240" w:lineRule="auto"/>
        <w:jc w:val="both"/>
        <w:rPr>
          <w:rFonts w:cstheme="minorHAnsi"/>
        </w:rPr>
      </w:pPr>
    </w:p>
    <w:p w:rsidR="0067053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Zamawiający podpisze umowę z wykonawcą, który przedłoż</w:t>
      </w:r>
      <w:r w:rsidR="00670536" w:rsidRPr="006F5CF5">
        <w:rPr>
          <w:rFonts w:cstheme="minorHAnsi"/>
        </w:rPr>
        <w:t xml:space="preserve">y najkorzystniejszą ofertę. </w:t>
      </w:r>
    </w:p>
    <w:p w:rsidR="00184DB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Zamawiający niezwłocznie poinformuje wszystkich wykonawców o wyborze najkorzystniejszej of</w:t>
      </w:r>
      <w:r w:rsidR="00184DB6" w:rsidRPr="006F5CF5">
        <w:rPr>
          <w:rFonts w:cstheme="minorHAnsi"/>
        </w:rPr>
        <w:t xml:space="preserve">erty, podając w szczególności: </w:t>
      </w:r>
    </w:p>
    <w:p w:rsidR="00184DB6" w:rsidRPr="006F5CF5" w:rsidRDefault="00CF51D5" w:rsidP="009F6F5C">
      <w:pPr>
        <w:pStyle w:val="Akapitzlist"/>
        <w:numPr>
          <w:ilvl w:val="0"/>
          <w:numId w:val="34"/>
        </w:numPr>
        <w:autoSpaceDE w:val="0"/>
        <w:autoSpaceDN w:val="0"/>
        <w:adjustRightInd w:val="0"/>
        <w:spacing w:after="0" w:line="240" w:lineRule="auto"/>
        <w:jc w:val="both"/>
        <w:rPr>
          <w:rFonts w:cstheme="minorHAnsi"/>
        </w:rPr>
      </w:pPr>
      <w:r w:rsidRPr="006F5CF5">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184DB6" w:rsidRPr="006F5CF5">
        <w:rPr>
          <w:rFonts w:cstheme="minorHAnsi"/>
        </w:rPr>
        <w:t xml:space="preserve">ceny ofert i łączną punktację. </w:t>
      </w:r>
    </w:p>
    <w:p w:rsidR="00670536" w:rsidRPr="006F5CF5" w:rsidRDefault="00CF51D5" w:rsidP="009F6F5C">
      <w:pPr>
        <w:pStyle w:val="Akapitzlist"/>
        <w:numPr>
          <w:ilvl w:val="0"/>
          <w:numId w:val="34"/>
        </w:numPr>
        <w:autoSpaceDE w:val="0"/>
        <w:autoSpaceDN w:val="0"/>
        <w:adjustRightInd w:val="0"/>
        <w:spacing w:after="0" w:line="240" w:lineRule="auto"/>
        <w:jc w:val="both"/>
        <w:rPr>
          <w:rFonts w:cstheme="minorHAnsi"/>
        </w:rPr>
      </w:pPr>
      <w:r w:rsidRPr="006F5CF5">
        <w:rPr>
          <w:rFonts w:cstheme="minorHAnsi"/>
        </w:rPr>
        <w:t>informację o wykonawcach, których ofer</w:t>
      </w:r>
      <w:r w:rsidR="00670536" w:rsidRPr="006F5CF5">
        <w:rPr>
          <w:rFonts w:cstheme="minorHAnsi"/>
        </w:rPr>
        <w:t xml:space="preserve">ty zostały odrzucone, </w:t>
      </w:r>
    </w:p>
    <w:p w:rsidR="00CE4F64" w:rsidRPr="006F5CF5" w:rsidRDefault="00CF51D5" w:rsidP="009F6F5C">
      <w:pPr>
        <w:pStyle w:val="Akapitzlist"/>
        <w:numPr>
          <w:ilvl w:val="0"/>
          <w:numId w:val="31"/>
        </w:numPr>
        <w:autoSpaceDE w:val="0"/>
        <w:autoSpaceDN w:val="0"/>
        <w:adjustRightInd w:val="0"/>
        <w:spacing w:after="0" w:line="240" w:lineRule="auto"/>
        <w:ind w:left="426"/>
        <w:rPr>
          <w:rFonts w:cstheme="minorHAnsi"/>
        </w:rPr>
      </w:pPr>
      <w:r w:rsidRPr="006F5CF5">
        <w:rPr>
          <w:rFonts w:cstheme="minorHAnsi"/>
        </w:rPr>
        <w:t>Zawiadomienie o wyborze najkorzystniejszej oferty zawierać będzie uzasadnienie faktyczne i prawne oraz zamieszczone zostanie na stronie internetowej</w:t>
      </w:r>
      <w:r w:rsidR="00481BC7" w:rsidRPr="006F5CF5">
        <w:rPr>
          <w:rFonts w:cstheme="minorHAnsi"/>
        </w:rPr>
        <w:t>:</w:t>
      </w:r>
      <w:r w:rsidR="008A2812">
        <w:rPr>
          <w:rFonts w:cstheme="minorHAnsi"/>
        </w:rPr>
        <w:t xml:space="preserve"> </w:t>
      </w:r>
      <w:hyperlink w:history="1">
        <w:r w:rsidR="00863C76" w:rsidRPr="008671AE">
          <w:rPr>
            <w:rStyle w:val="Hipercze"/>
            <w:rFonts w:cstheme="minorHAnsi"/>
          </w:rPr>
          <w:t xml:space="preserve">https://ezamowienia.gov.pl </w:t>
        </w:r>
      </w:hyperlink>
      <w:r w:rsidR="008A2812">
        <w:rPr>
          <w:rStyle w:val="Hipercze"/>
          <w:rFonts w:cstheme="minorHAnsi"/>
        </w:rPr>
        <w:t xml:space="preserve"> oraz </w:t>
      </w:r>
      <w:hyperlink r:id="rId23" w:history="1">
        <w:r w:rsidR="00863C76" w:rsidRPr="008671AE">
          <w:rPr>
            <w:rStyle w:val="Hipercze"/>
            <w:rFonts w:cstheme="minorHAnsi"/>
          </w:rPr>
          <w:t>http://www.bip.jordanowslaski.pl/strony/aktualnosci_zamowieniapubliczne.htm</w:t>
        </w:r>
      </w:hyperlink>
    </w:p>
    <w:p w:rsidR="0067053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Informacja zamieszczona na stronie internetowej zawierać będzie informacje</w:t>
      </w:r>
      <w:r w:rsidR="00D56C0B">
        <w:rPr>
          <w:rFonts w:cstheme="minorHAnsi"/>
        </w:rPr>
        <w:t>,</w:t>
      </w:r>
      <w:r w:rsidRPr="006F5CF5">
        <w:rPr>
          <w:rFonts w:cstheme="minorHAnsi"/>
        </w:rPr>
        <w:t xml:space="preserve"> o k</w:t>
      </w:r>
      <w:r w:rsidR="00670536" w:rsidRPr="006F5CF5">
        <w:rPr>
          <w:rFonts w:cstheme="minorHAnsi"/>
        </w:rPr>
        <w:t xml:space="preserve">tórych mowa w pkt. 2 ppkt. 1) </w:t>
      </w:r>
    </w:p>
    <w:p w:rsidR="00B30A23"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O unieważnieniu postępowania o udzielenie zamówienia publicznego zamawiający zawiadomi równocześnie wszystkich wykonawców, którzy złożyli oferty podając uzasadnienie faktyczne i prawne.</w:t>
      </w:r>
    </w:p>
    <w:p w:rsidR="00670536" w:rsidRPr="008A2812" w:rsidRDefault="00CF51D5" w:rsidP="00EE6E9F">
      <w:pPr>
        <w:pStyle w:val="Akapitzlist"/>
        <w:numPr>
          <w:ilvl w:val="0"/>
          <w:numId w:val="31"/>
        </w:numPr>
        <w:autoSpaceDE w:val="0"/>
        <w:autoSpaceDN w:val="0"/>
        <w:adjustRightInd w:val="0"/>
        <w:spacing w:after="0" w:line="240" w:lineRule="auto"/>
        <w:ind w:left="426"/>
        <w:jc w:val="both"/>
        <w:rPr>
          <w:rFonts w:cstheme="minorHAnsi"/>
        </w:rPr>
      </w:pPr>
      <w:r w:rsidRPr="008A2812">
        <w:rPr>
          <w:rFonts w:cstheme="minorHAnsi"/>
        </w:rPr>
        <w:t xml:space="preserve">Informacja o unieważnieniu postępowania zamieszczona </w:t>
      </w:r>
      <w:r w:rsidR="00D56C0B" w:rsidRPr="008A2812">
        <w:rPr>
          <w:rFonts w:cstheme="minorHAnsi"/>
        </w:rPr>
        <w:t xml:space="preserve">zostanie </w:t>
      </w:r>
      <w:r w:rsidRPr="008A2812">
        <w:rPr>
          <w:rFonts w:cstheme="minorHAnsi"/>
        </w:rPr>
        <w:t xml:space="preserve">również zostanie na </w:t>
      </w:r>
      <w:r w:rsidR="000421A9" w:rsidRPr="008A2812">
        <w:rPr>
          <w:rFonts w:cstheme="minorHAnsi"/>
        </w:rPr>
        <w:t>stronie internetowej</w:t>
      </w:r>
      <w:r w:rsidR="008A2812" w:rsidRPr="008A2812">
        <w:t>:</w:t>
      </w:r>
      <w:r w:rsidR="008A2812">
        <w:t xml:space="preserve"> </w:t>
      </w:r>
      <w:hyperlink r:id="rId24" w:history="1">
        <w:r w:rsidR="00863C76" w:rsidRPr="008671AE">
          <w:rPr>
            <w:rStyle w:val="Hipercze"/>
          </w:rPr>
          <w:t>https://ezamowienia.gov.pl</w:t>
        </w:r>
      </w:hyperlink>
      <w:r w:rsidR="008A2812">
        <w:t xml:space="preserve"> </w:t>
      </w:r>
      <w:r w:rsidR="008A2812">
        <w:rPr>
          <w:u w:val="single"/>
        </w:rPr>
        <w:t xml:space="preserve">oraz </w:t>
      </w:r>
      <w:hyperlink r:id="rId25" w:history="1">
        <w:r w:rsidR="00863C76" w:rsidRPr="008671AE">
          <w:rPr>
            <w:rStyle w:val="Hipercze"/>
          </w:rPr>
          <w:t>http://www.bip.jordanowslaski.pl/strony/aktualnosci_zamowieniapubliczne.htm</w:t>
        </w:r>
      </w:hyperlink>
      <w:r w:rsidR="008A2812">
        <w:rPr>
          <w:u w:val="single"/>
        </w:rPr>
        <w:t>.</w:t>
      </w:r>
      <w:r w:rsidR="008A2812">
        <w:t xml:space="preserve"> </w:t>
      </w:r>
      <w:r w:rsidRPr="008A2812">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w:t>
      </w:r>
      <w:r w:rsidR="00670536" w:rsidRPr="008A2812">
        <w:rPr>
          <w:rFonts w:cstheme="minorHAnsi"/>
        </w:rPr>
        <w:t>e ten sam przedmiot zamówienia.</w:t>
      </w:r>
    </w:p>
    <w:p w:rsidR="00FC7405"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Umowa zostanie zawarta w formie pisemn</w:t>
      </w:r>
      <w:r w:rsidR="00FC7405" w:rsidRPr="006F5CF5">
        <w:rPr>
          <w:rFonts w:cstheme="minorHAnsi"/>
        </w:rPr>
        <w:t>ej w terminie nie krótszym niż:</w:t>
      </w:r>
    </w:p>
    <w:p w:rsidR="00FC7405" w:rsidRPr="006F5CF5" w:rsidRDefault="00CF51D5" w:rsidP="009F6F5C">
      <w:pPr>
        <w:pStyle w:val="Akapitzlist"/>
        <w:numPr>
          <w:ilvl w:val="0"/>
          <w:numId w:val="32"/>
        </w:numPr>
        <w:autoSpaceDE w:val="0"/>
        <w:autoSpaceDN w:val="0"/>
        <w:adjustRightInd w:val="0"/>
        <w:spacing w:after="0" w:line="240" w:lineRule="auto"/>
        <w:jc w:val="both"/>
        <w:rPr>
          <w:rFonts w:cstheme="minorHAnsi"/>
        </w:rPr>
      </w:pPr>
      <w:r w:rsidRPr="006F5CF5">
        <w:rPr>
          <w:rFonts w:cstheme="minorHAnsi"/>
        </w:rPr>
        <w:t>5 dni od dnia przesłania zawiadomienia o wyborze najkorzystniejszej oferty, jeżeli zostało ono przesłane przy użyciu środków k</w:t>
      </w:r>
      <w:r w:rsidR="00FC7405" w:rsidRPr="006F5CF5">
        <w:rPr>
          <w:rFonts w:cstheme="minorHAnsi"/>
        </w:rPr>
        <w:t>omunikacji elektronicznej , lub</w:t>
      </w:r>
    </w:p>
    <w:p w:rsidR="00FC7405" w:rsidRPr="006F5CF5" w:rsidRDefault="00CF51D5" w:rsidP="009F6F5C">
      <w:pPr>
        <w:pStyle w:val="Akapitzlist"/>
        <w:numPr>
          <w:ilvl w:val="0"/>
          <w:numId w:val="32"/>
        </w:numPr>
        <w:autoSpaceDE w:val="0"/>
        <w:autoSpaceDN w:val="0"/>
        <w:adjustRightInd w:val="0"/>
        <w:spacing w:after="0" w:line="240" w:lineRule="auto"/>
        <w:jc w:val="both"/>
        <w:rPr>
          <w:rFonts w:cstheme="minorHAnsi"/>
        </w:rPr>
      </w:pPr>
      <w:r w:rsidRPr="006F5CF5">
        <w:rPr>
          <w:rFonts w:cstheme="minorHAnsi"/>
        </w:rPr>
        <w:t>10 dni od dnia przesłania zawiadomienia o wyborze najkorzystniejszej oferty, jeżeli zostało ono przesłane w inny s</w:t>
      </w:r>
      <w:r w:rsidR="00FC7405" w:rsidRPr="006F5CF5">
        <w:rPr>
          <w:rFonts w:cstheme="minorHAnsi"/>
        </w:rPr>
        <w:t>posób niż określono w ppkt. 1),</w:t>
      </w:r>
    </w:p>
    <w:p w:rsidR="00670536" w:rsidRPr="006F5CF5" w:rsidRDefault="00CF51D5" w:rsidP="009F6F5C">
      <w:pPr>
        <w:pStyle w:val="Akapitzlist"/>
        <w:numPr>
          <w:ilvl w:val="0"/>
          <w:numId w:val="32"/>
        </w:numPr>
        <w:autoSpaceDE w:val="0"/>
        <w:autoSpaceDN w:val="0"/>
        <w:adjustRightInd w:val="0"/>
        <w:spacing w:after="0" w:line="240" w:lineRule="auto"/>
        <w:jc w:val="both"/>
        <w:rPr>
          <w:rFonts w:cstheme="minorHAnsi"/>
        </w:rPr>
      </w:pPr>
      <w:r w:rsidRPr="006F5CF5">
        <w:rPr>
          <w:rFonts w:cstheme="minorHAnsi"/>
        </w:rPr>
        <w:t>w przypadku gdy, w postępowaniu złoż</w:t>
      </w:r>
      <w:r w:rsidR="00670536" w:rsidRPr="006F5CF5">
        <w:rPr>
          <w:rFonts w:cstheme="minorHAnsi"/>
        </w:rPr>
        <w:t>ona została tylko jedna oferta.</w:t>
      </w:r>
    </w:p>
    <w:p w:rsidR="00670536"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O miejscu i terminie podpisania umowy zamawiający</w:t>
      </w:r>
      <w:r w:rsidR="00670536" w:rsidRPr="006F5CF5">
        <w:rPr>
          <w:rFonts w:cstheme="minorHAnsi"/>
        </w:rPr>
        <w:t xml:space="preserve"> powiadomi wybranego wykonawcę.</w:t>
      </w:r>
    </w:p>
    <w:p w:rsidR="00FC7405"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w:t>
      </w:r>
      <w:r w:rsidR="00FC7405" w:rsidRPr="006F5CF5">
        <w:rPr>
          <w:rFonts w:cstheme="minorHAnsi"/>
        </w:rPr>
        <w:t>nek unieważnienia postępowania.</w:t>
      </w:r>
    </w:p>
    <w:p w:rsidR="00FC7405" w:rsidRPr="006F5CF5" w:rsidRDefault="00CF51D5"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cstheme="minorHAnsi"/>
        </w:rPr>
        <w:t xml:space="preserve">Wyłoniony </w:t>
      </w:r>
      <w:r w:rsidRPr="00E26543">
        <w:rPr>
          <w:rFonts w:cstheme="minorHAnsi"/>
          <w:b/>
        </w:rPr>
        <w:t>Wykonawca przed podpisaniem umowy zobowiązany będzie dostarczyć</w:t>
      </w:r>
      <w:r w:rsidRPr="006F5CF5">
        <w:rPr>
          <w:rFonts w:cstheme="minorHAnsi"/>
        </w:rPr>
        <w:t xml:space="preserve"> na wezw</w:t>
      </w:r>
      <w:r w:rsidR="008117D7" w:rsidRPr="006F5CF5">
        <w:rPr>
          <w:rFonts w:cstheme="minorHAnsi"/>
        </w:rPr>
        <w:t>anie zamawiającego</w:t>
      </w:r>
      <w:r w:rsidR="00FC7405" w:rsidRPr="006F5CF5">
        <w:rPr>
          <w:rFonts w:cstheme="minorHAnsi"/>
        </w:rPr>
        <w:t>:</w:t>
      </w:r>
    </w:p>
    <w:p w:rsidR="000F791B" w:rsidRPr="004E550D" w:rsidRDefault="00194BD6" w:rsidP="009F6F5C">
      <w:pPr>
        <w:pStyle w:val="Akapitzlist"/>
        <w:numPr>
          <w:ilvl w:val="0"/>
          <w:numId w:val="33"/>
        </w:numPr>
        <w:spacing w:after="0" w:line="240" w:lineRule="auto"/>
        <w:jc w:val="both"/>
        <w:rPr>
          <w:rFonts w:cstheme="minorHAnsi"/>
          <w:color w:val="000000"/>
        </w:rPr>
      </w:pPr>
      <w:r w:rsidRPr="006F5CF5">
        <w:rPr>
          <w:rFonts w:cstheme="minorHAnsi"/>
          <w:u w:val="single"/>
        </w:rPr>
        <w:t>dokumenty potwierdzające uprzednie oświadczenia wykonawcy tj. kserokopie potwierdzone za zgodność z oryginałem uprawnień</w:t>
      </w:r>
      <w:r w:rsidR="006D0A89">
        <w:rPr>
          <w:rFonts w:cstheme="minorHAnsi"/>
          <w:u w:val="single"/>
        </w:rPr>
        <w:t xml:space="preserve"> </w:t>
      </w:r>
      <w:r w:rsidR="006D0A89" w:rsidRPr="000B7B00">
        <w:rPr>
          <w:rFonts w:cstheme="minorHAnsi"/>
          <w:u w:val="single"/>
        </w:rPr>
        <w:t xml:space="preserve">kierownika budowy </w:t>
      </w:r>
      <w:r w:rsidRPr="006F5CF5">
        <w:rPr>
          <w:rFonts w:cstheme="minorHAnsi"/>
          <w:u w:val="single"/>
        </w:rPr>
        <w:t>wraz z aktualnymi zaświadczeniami o przynależności do właściwej izby samorządu zawodowego</w:t>
      </w:r>
      <w:r w:rsidRPr="001E7A86">
        <w:rPr>
          <w:rFonts w:cstheme="minorHAnsi"/>
        </w:rPr>
        <w:t xml:space="preserve">, </w:t>
      </w:r>
      <w:r w:rsidR="008117D7" w:rsidRPr="006F5CF5">
        <w:rPr>
          <w:rFonts w:cstheme="minorHAnsi"/>
          <w:color w:val="000000"/>
        </w:rPr>
        <w:t xml:space="preserve">Zamawiający uzna uprawnienia budowlane wydane na podstawie wcześniej i obecnie obowiązujących przepisów oraz uprawnienia wydane obywatelom państw Europejskiego Obszaru Gospodarczego oraz Konfederacji Szwajcarskiej, z zastrzeżeniem art. 12a oraz innych przepisów ustawy Prawo budowlane (Dz.U. 2017 poz. 1332 z późn. zm.) oraz ustawy o zasadach uznawania kwalifikacji zawodowych nabytych w państwach członkowskich Unii Europejskiej (Dz.U. 2016 poz. 65 z późn. zm.)  jeżeli będą potwierdzać wymagany zakres. 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i wykształceniu niezbędnym do wykonania zamówienia zgodnym z wymaganiami </w:t>
      </w:r>
      <w:r w:rsidR="001B604B" w:rsidRPr="006F5CF5">
        <w:rPr>
          <w:rFonts w:cstheme="minorHAnsi"/>
          <w:color w:val="000000"/>
        </w:rPr>
        <w:t>SWZ</w:t>
      </w:r>
      <w:r w:rsidR="008117D7" w:rsidRPr="006F5CF5">
        <w:rPr>
          <w:rFonts w:cstheme="minorHAnsi"/>
          <w:color w:val="000000"/>
        </w:rPr>
        <w:t>.</w:t>
      </w:r>
    </w:p>
    <w:p w:rsidR="003077EB" w:rsidRPr="000F791B" w:rsidRDefault="00C728C3" w:rsidP="009F6F5C">
      <w:pPr>
        <w:pStyle w:val="Akapitzlist"/>
        <w:numPr>
          <w:ilvl w:val="0"/>
          <w:numId w:val="33"/>
        </w:numPr>
        <w:autoSpaceDE w:val="0"/>
        <w:autoSpaceDN w:val="0"/>
        <w:adjustRightInd w:val="0"/>
        <w:spacing w:after="0" w:line="240" w:lineRule="auto"/>
        <w:jc w:val="both"/>
        <w:rPr>
          <w:rFonts w:cstheme="minorHAnsi"/>
          <w:strike/>
        </w:rPr>
      </w:pPr>
      <w:r w:rsidRPr="0075726C">
        <w:rPr>
          <w:rFonts w:cstheme="minorHAnsi"/>
        </w:rPr>
        <w:t>k</w:t>
      </w:r>
      <w:r w:rsidR="003077EB" w:rsidRPr="0075726C">
        <w:rPr>
          <w:rFonts w:cstheme="minorHAnsi"/>
        </w:rPr>
        <w:t xml:space="preserve">serokopię aktualnego ubezpieczenia od odpowiedzialności cywilnej </w:t>
      </w:r>
      <w:r w:rsidR="003077EB" w:rsidRPr="000B7B00">
        <w:rPr>
          <w:rFonts w:cstheme="minorHAnsi"/>
        </w:rPr>
        <w:t>kontraktowej i deliktowej</w:t>
      </w:r>
      <w:r w:rsidR="003422CC" w:rsidRPr="0075726C">
        <w:rPr>
          <w:rFonts w:cstheme="minorHAnsi"/>
        </w:rPr>
        <w:t xml:space="preserve"> z tytułu prowadzonej działalności gospodarczej obowiązującego </w:t>
      </w:r>
      <w:r w:rsidR="008F3FAD" w:rsidRPr="0075726C">
        <w:rPr>
          <w:rFonts w:cstheme="minorHAnsi"/>
        </w:rPr>
        <w:t xml:space="preserve">przez cały okres realizacji umowy począwszy od dnia podpisania umowy </w:t>
      </w:r>
      <w:r w:rsidR="00A46FDD" w:rsidRPr="0075726C">
        <w:rPr>
          <w:rFonts w:cstheme="minorHAnsi"/>
        </w:rPr>
        <w:t xml:space="preserve">o wartości </w:t>
      </w:r>
      <w:r w:rsidRPr="0075726C">
        <w:rPr>
          <w:rFonts w:cstheme="minorHAnsi"/>
        </w:rPr>
        <w:t>nie mniejszej niż</w:t>
      </w:r>
      <w:r w:rsidR="00A46FDD" w:rsidRPr="0075726C">
        <w:rPr>
          <w:rFonts w:cstheme="minorHAnsi"/>
        </w:rPr>
        <w:t xml:space="preserve"> wartoś</w:t>
      </w:r>
      <w:r w:rsidR="0075726C" w:rsidRPr="0075726C">
        <w:rPr>
          <w:rFonts w:cstheme="minorHAnsi"/>
        </w:rPr>
        <w:t>ć</w:t>
      </w:r>
      <w:r w:rsidR="00A46FDD" w:rsidRPr="0075726C">
        <w:rPr>
          <w:rFonts w:cstheme="minorHAnsi"/>
        </w:rPr>
        <w:t xml:space="preserve"> ofertow</w:t>
      </w:r>
      <w:r w:rsidR="0075726C" w:rsidRPr="0075726C">
        <w:rPr>
          <w:rFonts w:cstheme="minorHAnsi"/>
        </w:rPr>
        <w:t xml:space="preserve">a </w:t>
      </w:r>
      <w:r w:rsidR="004E550D">
        <w:rPr>
          <w:rFonts w:cstheme="minorHAnsi"/>
        </w:rPr>
        <w:t>brutto.</w:t>
      </w:r>
    </w:p>
    <w:p w:rsidR="00194BD6" w:rsidRPr="00326A40" w:rsidRDefault="00194BD6" w:rsidP="009F6F5C">
      <w:pPr>
        <w:pStyle w:val="Akapitzlist"/>
        <w:numPr>
          <w:ilvl w:val="0"/>
          <w:numId w:val="33"/>
        </w:numPr>
        <w:autoSpaceDE w:val="0"/>
        <w:autoSpaceDN w:val="0"/>
        <w:adjustRightInd w:val="0"/>
        <w:spacing w:after="0" w:line="240" w:lineRule="auto"/>
        <w:jc w:val="both"/>
        <w:rPr>
          <w:rFonts w:cstheme="minorHAnsi"/>
        </w:rPr>
      </w:pPr>
      <w:r w:rsidRPr="00326A40">
        <w:rPr>
          <w:rFonts w:cstheme="minorHAnsi"/>
        </w:rPr>
        <w:t>umowę regulującą współpracę wykonawców wspólnie ubiegających się o udzielenie zamówienia, jeżeli oferta wybrana jako najkorzystniejsza została złożona przez wykonawców wspólnie ubiegających się o udzielenie zamówienia.</w:t>
      </w:r>
    </w:p>
    <w:p w:rsidR="00FC7405" w:rsidRPr="006F5CF5" w:rsidRDefault="00653E83"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eastAsia="Times New Roman" w:cstheme="minorHAnsi"/>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53E83" w:rsidRPr="006F5CF5" w:rsidRDefault="00653E83" w:rsidP="009F6F5C">
      <w:pPr>
        <w:pStyle w:val="Akapitzlist"/>
        <w:numPr>
          <w:ilvl w:val="0"/>
          <w:numId w:val="31"/>
        </w:numPr>
        <w:autoSpaceDE w:val="0"/>
        <w:autoSpaceDN w:val="0"/>
        <w:adjustRightInd w:val="0"/>
        <w:spacing w:after="0" w:line="240" w:lineRule="auto"/>
        <w:ind w:left="426"/>
        <w:jc w:val="both"/>
        <w:rPr>
          <w:rFonts w:cstheme="minorHAnsi"/>
        </w:rPr>
      </w:pPr>
      <w:r w:rsidRPr="006F5CF5">
        <w:rPr>
          <w:rFonts w:eastAsia="Times New Roman" w:cstheme="minorHAnsi"/>
          <w:color w:val="000000"/>
        </w:rPr>
        <w:t>Wykonawca będzie zobowiązany do podpisania umowy w miejscu i terminie wskazanym przez Zamawiającego.</w:t>
      </w:r>
    </w:p>
    <w:p w:rsidR="00B444BD" w:rsidRPr="006205B0" w:rsidRDefault="00B444BD" w:rsidP="009F6F5C">
      <w:pPr>
        <w:autoSpaceDE w:val="0"/>
        <w:autoSpaceDN w:val="0"/>
        <w:adjustRightInd w:val="0"/>
        <w:spacing w:after="0" w:line="240" w:lineRule="auto"/>
        <w:jc w:val="both"/>
        <w:rPr>
          <w:rFonts w:cstheme="minorHAnsi"/>
          <w:sz w:val="18"/>
        </w:rPr>
      </w:pPr>
    </w:p>
    <w:p w:rsidR="0003695D" w:rsidRDefault="001324D4" w:rsidP="009F6F5C">
      <w:pPr>
        <w:autoSpaceDE w:val="0"/>
        <w:autoSpaceDN w:val="0"/>
        <w:adjustRightInd w:val="0"/>
        <w:spacing w:after="0" w:line="240" w:lineRule="auto"/>
        <w:jc w:val="both"/>
        <w:rPr>
          <w:rFonts w:cstheme="minorHAnsi"/>
          <w:b/>
        </w:rPr>
      </w:pPr>
      <w:r w:rsidRPr="006F5CF5">
        <w:rPr>
          <w:rFonts w:cstheme="minorHAnsi"/>
          <w:b/>
        </w:rPr>
        <w:t>XVI. Wymagania dotyczące zabezpieczen</w:t>
      </w:r>
      <w:r w:rsidR="0003695D" w:rsidRPr="006F5CF5">
        <w:rPr>
          <w:rFonts w:cstheme="minorHAnsi"/>
          <w:b/>
        </w:rPr>
        <w:t xml:space="preserve">ia należytego wykonania umowy </w:t>
      </w:r>
    </w:p>
    <w:p w:rsidR="00645E72" w:rsidRPr="006F5CF5" w:rsidRDefault="00645E72" w:rsidP="009F6F5C">
      <w:pPr>
        <w:autoSpaceDE w:val="0"/>
        <w:autoSpaceDN w:val="0"/>
        <w:adjustRightInd w:val="0"/>
        <w:spacing w:after="0" w:line="240" w:lineRule="auto"/>
        <w:jc w:val="both"/>
        <w:rPr>
          <w:rFonts w:cstheme="minorHAnsi"/>
          <w:b/>
        </w:rPr>
      </w:pP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Zamawiający przewiduje wniesienie zabezpieczenia należytego wykonania umowy, które służyć będzie pokryciu roszczeń z tytułu niewykonania lub nienależytego wykonania umowy.</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Od wykonawcy, którego oferta zostanie uznana jako najkorzystniejsza wymagane będzie wniesienie, w określonym terminie, przed zawarciem umowy</w:t>
      </w:r>
      <w:r w:rsidR="008E446B">
        <w:rPr>
          <w:rFonts w:cstheme="minorHAnsi"/>
        </w:rPr>
        <w:t>,</w:t>
      </w:r>
      <w:r w:rsidRPr="004B0FC4">
        <w:rPr>
          <w:rFonts w:cstheme="minorHAnsi"/>
        </w:rPr>
        <w:t xml:space="preserve"> zabezpieczenia należytego wykonania umowy w wysokości: </w:t>
      </w:r>
      <w:r w:rsidR="000F1C9E" w:rsidRPr="008E446B">
        <w:rPr>
          <w:rFonts w:cstheme="minorHAnsi"/>
          <w:b/>
        </w:rPr>
        <w:t xml:space="preserve">5 </w:t>
      </w:r>
      <w:r w:rsidRPr="008E446B">
        <w:rPr>
          <w:rFonts w:cstheme="minorHAnsi"/>
          <w:b/>
        </w:rPr>
        <w:t>%  ceny całkowitej podanej w ofercie</w:t>
      </w:r>
      <w:r w:rsidR="00347D43" w:rsidRPr="00347D43">
        <w:rPr>
          <w:rFonts w:cstheme="minorHAnsi"/>
        </w:rPr>
        <w:t>.</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Zabezpieczenie należytego wykonania umowy wnoszone jest w jednej lub kilku następujących formach:</w:t>
      </w:r>
    </w:p>
    <w:p w:rsidR="00B47551" w:rsidRPr="00C94060"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pieniądzu, przelewem na rachunek bankowy:</w:t>
      </w:r>
      <w:r w:rsidRPr="004B0FC4">
        <w:rPr>
          <w:rFonts w:cstheme="minorHAnsi"/>
        </w:rPr>
        <w:cr/>
        <w:t>dane i numer rachunku bankowego zamawiającego dla zabezpieczenia</w:t>
      </w:r>
      <w:r w:rsidRPr="004B0FC4">
        <w:rPr>
          <w:rFonts w:cstheme="minorHAnsi"/>
        </w:rPr>
        <w:cr/>
        <w:t xml:space="preserve">z adnotacją "zabezpieczenie należytego wykonania umowy </w:t>
      </w:r>
      <w:r w:rsidR="00C94060">
        <w:rPr>
          <w:rFonts w:cstheme="minorHAnsi"/>
        </w:rPr>
        <w:t>–„</w:t>
      </w:r>
      <w:r w:rsidR="00CC285E" w:rsidRPr="00CC285E">
        <w:rPr>
          <w:rFonts w:cs="Arial"/>
          <w:b/>
          <w:i/>
          <w:iCs/>
          <w:color w:val="000000"/>
        </w:rPr>
        <w:t>Kompleksowa modernizacja oświetlenia ulicznego na terenie gminy Jordanów Śląski z instalacją inteligentnego systemu zarządzania oświetleniem</w:t>
      </w:r>
      <w:r w:rsidR="00CC285E">
        <w:rPr>
          <w:rFonts w:cs="Arial"/>
          <w:b/>
          <w:i/>
          <w:iCs/>
          <w:color w:val="000000"/>
        </w:rPr>
        <w:t>"</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poręczeniach bankowych lub poręczeniach spółdzielczej kasy oszczędnościowo - kredytowej, z tym, że zobowiązanie kasy jest zobowiązaniem pieniężnym,</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gwarancjach bankowych,</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gwarancjach ubezpieczeniowych,</w:t>
      </w:r>
    </w:p>
    <w:p w:rsidR="00B47551" w:rsidRPr="004B0FC4" w:rsidRDefault="00B47551" w:rsidP="00B64B13">
      <w:pPr>
        <w:pStyle w:val="Akapitzlist"/>
        <w:numPr>
          <w:ilvl w:val="0"/>
          <w:numId w:val="51"/>
        </w:numPr>
        <w:autoSpaceDE w:val="0"/>
        <w:autoSpaceDN w:val="0"/>
        <w:adjustRightInd w:val="0"/>
        <w:spacing w:after="0" w:line="240" w:lineRule="auto"/>
        <w:jc w:val="both"/>
        <w:rPr>
          <w:rFonts w:cstheme="minorHAnsi"/>
        </w:rPr>
      </w:pPr>
      <w:r w:rsidRPr="004B0FC4">
        <w:rPr>
          <w:rFonts w:cstheme="minorHAnsi"/>
        </w:rPr>
        <w:t>w poręczeniach udzielanych przez podmioty, o których mowa w art. 6b ust. 5 pkt 2 ustawy z dnia 9 listopada 2000 r. o utworzeniu Polskiej Agencji Rozwoju Przedsiębiorczości.</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Sposób przekazania zabezpieczenia w formie innej niż pieniądz: oryginał.</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 xml:space="preserve">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Jeżeli o udzielenie zamówienia ubiegają się wykonawcy występujący wspólnie, ponoszą oni solidarną odpowiedzialność za wniesienie zabezpieczenia należytego wykonania umowy.</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B47551" w:rsidRPr="004B0FC4" w:rsidRDefault="00B47551" w:rsidP="009F6F5C">
      <w:pPr>
        <w:pStyle w:val="Akapitzlist"/>
        <w:numPr>
          <w:ilvl w:val="0"/>
          <w:numId w:val="40"/>
        </w:numPr>
        <w:autoSpaceDE w:val="0"/>
        <w:autoSpaceDN w:val="0"/>
        <w:adjustRightInd w:val="0"/>
        <w:spacing w:after="0" w:line="240" w:lineRule="auto"/>
        <w:ind w:left="426"/>
        <w:jc w:val="both"/>
        <w:rPr>
          <w:rFonts w:cstheme="minorHAnsi"/>
        </w:rPr>
      </w:pPr>
      <w:r w:rsidRPr="004B0FC4">
        <w:rPr>
          <w:rFonts w:cstheme="minorHAnsi"/>
        </w:rPr>
        <w:t>W zakresie zabezpieczenia należytego wykonania umowy obowiązują uregulowania Prawa zamówień publicznych zawarte w art. od 449 do 453.</w:t>
      </w:r>
    </w:p>
    <w:p w:rsidR="00184DB6" w:rsidRPr="005665E2" w:rsidRDefault="00184DB6" w:rsidP="006F5CF5">
      <w:pPr>
        <w:autoSpaceDE w:val="0"/>
        <w:autoSpaceDN w:val="0"/>
        <w:adjustRightInd w:val="0"/>
        <w:spacing w:after="0" w:line="264" w:lineRule="auto"/>
        <w:jc w:val="both"/>
        <w:rPr>
          <w:rFonts w:cstheme="minorHAnsi"/>
          <w:sz w:val="18"/>
        </w:rPr>
      </w:pPr>
    </w:p>
    <w:p w:rsidR="009F31BB" w:rsidRDefault="00405315" w:rsidP="009F6F5C">
      <w:pPr>
        <w:autoSpaceDE w:val="0"/>
        <w:autoSpaceDN w:val="0"/>
        <w:adjustRightInd w:val="0"/>
        <w:spacing w:after="0" w:line="240" w:lineRule="auto"/>
        <w:jc w:val="both"/>
        <w:rPr>
          <w:rFonts w:cstheme="minorHAnsi"/>
          <w:b/>
        </w:rPr>
      </w:pPr>
      <w:r w:rsidRPr="006F5CF5">
        <w:rPr>
          <w:rFonts w:cstheme="minorHAnsi"/>
          <w:b/>
        </w:rPr>
        <w:t>XVI. Istotne dla stron postanowienia, które zostaną wprowad</w:t>
      </w:r>
      <w:r w:rsidR="00E61E5B">
        <w:rPr>
          <w:rFonts w:cstheme="minorHAnsi"/>
          <w:b/>
        </w:rPr>
        <w:t>zone do treści zawieranej umowy.</w:t>
      </w:r>
    </w:p>
    <w:p w:rsidR="00645E72" w:rsidRPr="009F31BB" w:rsidRDefault="00645E72" w:rsidP="009F6F5C">
      <w:pPr>
        <w:autoSpaceDE w:val="0"/>
        <w:autoSpaceDN w:val="0"/>
        <w:adjustRightInd w:val="0"/>
        <w:spacing w:after="0" w:line="240" w:lineRule="auto"/>
        <w:jc w:val="both"/>
        <w:rPr>
          <w:rFonts w:cstheme="minorHAnsi"/>
          <w:sz w:val="2"/>
        </w:rPr>
      </w:pPr>
    </w:p>
    <w:p w:rsidR="009F31BB" w:rsidRDefault="009F31BB" w:rsidP="009F6F5C">
      <w:pPr>
        <w:pStyle w:val="Akapitzlist"/>
        <w:numPr>
          <w:ilvl w:val="0"/>
          <w:numId w:val="44"/>
        </w:numPr>
        <w:autoSpaceDE w:val="0"/>
        <w:autoSpaceDN w:val="0"/>
        <w:adjustRightInd w:val="0"/>
        <w:spacing w:after="0" w:line="240" w:lineRule="auto"/>
        <w:jc w:val="both"/>
        <w:rPr>
          <w:rFonts w:cstheme="minorHAnsi"/>
        </w:rPr>
      </w:pPr>
      <w:r w:rsidRPr="009F31BB">
        <w:rPr>
          <w:rFonts w:cstheme="minorHAnsi"/>
        </w:rPr>
        <w:t>Umowa w sprawie realizacji zamówienia publicznego zawarta zostanie z uwzględnieniem postanowień wynikających z treści niniejszej specyfikacji istotnych warunków zamówienia oraz danych zawartych w ofercie.</w:t>
      </w:r>
    </w:p>
    <w:p w:rsidR="008D7C15" w:rsidRDefault="00405315" w:rsidP="009F6F5C">
      <w:pPr>
        <w:pStyle w:val="Akapitzlist"/>
        <w:numPr>
          <w:ilvl w:val="0"/>
          <w:numId w:val="44"/>
        </w:numPr>
        <w:autoSpaceDE w:val="0"/>
        <w:autoSpaceDN w:val="0"/>
        <w:adjustRightInd w:val="0"/>
        <w:spacing w:after="0" w:line="240" w:lineRule="auto"/>
        <w:jc w:val="both"/>
        <w:rPr>
          <w:rFonts w:cstheme="minorHAnsi"/>
        </w:rPr>
      </w:pPr>
      <w:r w:rsidRPr="008D7C15">
        <w:rPr>
          <w:rFonts w:cstheme="minorHAnsi"/>
        </w:rPr>
        <w:t>Postanowien</w:t>
      </w:r>
      <w:r w:rsidR="000105ED" w:rsidRPr="008D7C15">
        <w:rPr>
          <w:rFonts w:cstheme="minorHAnsi"/>
        </w:rPr>
        <w:t xml:space="preserve">ia umowy zawarto we </w:t>
      </w:r>
      <w:r w:rsidRPr="008D7C15">
        <w:rPr>
          <w:rFonts w:cstheme="minorHAnsi"/>
        </w:rPr>
        <w:t xml:space="preserve">wzorze umowy, który stanowi </w:t>
      </w:r>
      <w:r w:rsidRPr="00E63B0B">
        <w:rPr>
          <w:rFonts w:cstheme="minorHAnsi"/>
        </w:rPr>
        <w:t>załącznik</w:t>
      </w:r>
      <w:r w:rsidR="009F6F5C">
        <w:rPr>
          <w:rFonts w:cstheme="minorHAnsi"/>
        </w:rPr>
        <w:t xml:space="preserve"> </w:t>
      </w:r>
      <w:r w:rsidR="00BC65D1" w:rsidRPr="00E63B0B">
        <w:rPr>
          <w:rFonts w:cstheme="minorHAnsi"/>
        </w:rPr>
        <w:t>nr</w:t>
      </w:r>
      <w:r w:rsidR="00471DF9">
        <w:rPr>
          <w:rFonts w:cstheme="minorHAnsi"/>
        </w:rPr>
        <w:t xml:space="preserve"> </w:t>
      </w:r>
      <w:r w:rsidR="00645E72">
        <w:rPr>
          <w:rFonts w:cstheme="minorHAnsi"/>
        </w:rPr>
        <w:t>9</w:t>
      </w:r>
      <w:r w:rsidR="00471DF9">
        <w:rPr>
          <w:rFonts w:cstheme="minorHAnsi"/>
        </w:rPr>
        <w:t xml:space="preserve"> </w:t>
      </w:r>
      <w:r w:rsidR="000105ED" w:rsidRPr="008D7C15">
        <w:rPr>
          <w:rFonts w:cstheme="minorHAnsi"/>
        </w:rPr>
        <w:t>do SWZ.</w:t>
      </w:r>
    </w:p>
    <w:p w:rsidR="00184C5B" w:rsidRPr="004B6D93" w:rsidRDefault="008D2D6F" w:rsidP="009F6F5C">
      <w:pPr>
        <w:pStyle w:val="Akapitzlist"/>
        <w:numPr>
          <w:ilvl w:val="0"/>
          <w:numId w:val="44"/>
        </w:numPr>
        <w:autoSpaceDE w:val="0"/>
        <w:autoSpaceDN w:val="0"/>
        <w:adjustRightInd w:val="0"/>
        <w:spacing w:after="0" w:line="240" w:lineRule="auto"/>
        <w:jc w:val="both"/>
        <w:rPr>
          <w:rFonts w:cstheme="minorHAnsi"/>
        </w:rPr>
      </w:pPr>
      <w:r w:rsidRPr="008D7C15">
        <w:rPr>
          <w:rFonts w:eastAsia="Times New Roman" w:cstheme="minorHAnsi"/>
        </w:rPr>
        <w:t xml:space="preserve">Zakres zmian umowy został </w:t>
      </w:r>
      <w:r w:rsidRPr="008D7C15">
        <w:rPr>
          <w:rFonts w:cstheme="minorHAnsi"/>
        </w:rPr>
        <w:t>szczegółowo</w:t>
      </w:r>
      <w:r w:rsidR="00184C5B" w:rsidRPr="008D7C15">
        <w:rPr>
          <w:rFonts w:cstheme="minorHAnsi"/>
        </w:rPr>
        <w:t xml:space="preserve"> opis</w:t>
      </w:r>
      <w:r w:rsidRPr="008D7C15">
        <w:rPr>
          <w:rFonts w:cstheme="minorHAnsi"/>
        </w:rPr>
        <w:t>any</w:t>
      </w:r>
      <w:r w:rsidR="00184C5B" w:rsidRPr="008D7C15">
        <w:rPr>
          <w:rFonts w:cstheme="minorHAnsi"/>
        </w:rPr>
        <w:t xml:space="preserve"> we wzorze umowy stanowiącym </w:t>
      </w:r>
      <w:r w:rsidR="00184C5B" w:rsidRPr="00E63B0B">
        <w:rPr>
          <w:rFonts w:cstheme="minorHAnsi"/>
        </w:rPr>
        <w:t xml:space="preserve">załącznik </w:t>
      </w:r>
      <w:r w:rsidRPr="00E63B0B">
        <w:rPr>
          <w:rFonts w:cstheme="minorHAnsi"/>
        </w:rPr>
        <w:t xml:space="preserve">nr </w:t>
      </w:r>
      <w:r w:rsidR="00645E72">
        <w:rPr>
          <w:rFonts w:cstheme="minorHAnsi"/>
        </w:rPr>
        <w:t>9</w:t>
      </w:r>
      <w:r w:rsidR="009F6F5C">
        <w:rPr>
          <w:rFonts w:cstheme="minorHAnsi"/>
        </w:rPr>
        <w:t xml:space="preserve"> </w:t>
      </w:r>
      <w:r w:rsidR="00184C5B" w:rsidRPr="004B6D93">
        <w:rPr>
          <w:rFonts w:cstheme="minorHAnsi"/>
        </w:rPr>
        <w:t>do SWZ.</w:t>
      </w:r>
    </w:p>
    <w:p w:rsidR="000105ED" w:rsidRPr="006205B0" w:rsidRDefault="000105ED" w:rsidP="006F5CF5">
      <w:pPr>
        <w:autoSpaceDE w:val="0"/>
        <w:autoSpaceDN w:val="0"/>
        <w:adjustRightInd w:val="0"/>
        <w:spacing w:after="0" w:line="264" w:lineRule="auto"/>
        <w:jc w:val="both"/>
        <w:rPr>
          <w:rFonts w:cstheme="minorHAnsi"/>
          <w:sz w:val="18"/>
        </w:rPr>
      </w:pPr>
    </w:p>
    <w:p w:rsidR="007132BB" w:rsidRDefault="00405315" w:rsidP="009F6F5C">
      <w:pPr>
        <w:autoSpaceDE w:val="0"/>
        <w:autoSpaceDN w:val="0"/>
        <w:adjustRightInd w:val="0"/>
        <w:spacing w:after="0" w:line="240" w:lineRule="auto"/>
        <w:jc w:val="both"/>
        <w:rPr>
          <w:rFonts w:cstheme="minorHAnsi"/>
          <w:b/>
        </w:rPr>
      </w:pPr>
      <w:r w:rsidRPr="006F5CF5">
        <w:rPr>
          <w:rFonts w:cstheme="minorHAnsi"/>
          <w:b/>
        </w:rPr>
        <w:t>XVIII. Poucze</w:t>
      </w:r>
      <w:r w:rsidR="007132BB" w:rsidRPr="006F5CF5">
        <w:rPr>
          <w:rFonts w:cstheme="minorHAnsi"/>
          <w:b/>
        </w:rPr>
        <w:t>nie o środkach ochrony prawnej.</w:t>
      </w:r>
    </w:p>
    <w:p w:rsidR="00645E72" w:rsidRPr="006F5CF5" w:rsidRDefault="00645E72" w:rsidP="009F6F5C">
      <w:pPr>
        <w:autoSpaceDE w:val="0"/>
        <w:autoSpaceDN w:val="0"/>
        <w:adjustRightInd w:val="0"/>
        <w:spacing w:after="0" w:line="240" w:lineRule="auto"/>
        <w:jc w:val="both"/>
        <w:rPr>
          <w:rFonts w:cstheme="minorHAnsi"/>
          <w:b/>
        </w:rPr>
      </w:pP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7132BB" w:rsidRPr="006F5CF5">
        <w:rPr>
          <w:rFonts w:cstheme="minorHAnsi"/>
        </w:rPr>
        <w:t xml:space="preserve"> Prawo zamówień publicznych.</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Wobec ogłoszenia o zamówieniu oraz dokumentów zamówienia środki ochrony prawnej przysługują również organizacjom wpisanym na listę organizacji uprawnionych do wnoszenia środków ochrony prawnej prowadzoną przez Prezesa</w:t>
      </w:r>
      <w:r w:rsidR="007132BB" w:rsidRPr="006F5CF5">
        <w:rPr>
          <w:rFonts w:cstheme="minorHAnsi"/>
        </w:rPr>
        <w:t xml:space="preserve"> Urzędu Zamówień Publicznych.</w:t>
      </w:r>
    </w:p>
    <w:p w:rsidR="007132BB" w:rsidRPr="006F5CF5" w:rsidRDefault="007132BB"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przysługuje od:</w:t>
      </w:r>
    </w:p>
    <w:p w:rsidR="007132BB" w:rsidRPr="006F5CF5" w:rsidRDefault="00405315" w:rsidP="009F6F5C">
      <w:pPr>
        <w:pStyle w:val="Akapitzlist"/>
        <w:numPr>
          <w:ilvl w:val="0"/>
          <w:numId w:val="36"/>
        </w:numPr>
        <w:autoSpaceDE w:val="0"/>
        <w:autoSpaceDN w:val="0"/>
        <w:adjustRightInd w:val="0"/>
        <w:spacing w:after="0" w:line="240" w:lineRule="auto"/>
        <w:ind w:left="709" w:hanging="283"/>
        <w:jc w:val="both"/>
        <w:rPr>
          <w:rFonts w:cstheme="minorHAnsi"/>
        </w:rPr>
      </w:pPr>
      <w:r w:rsidRPr="006F5CF5">
        <w:rPr>
          <w:rFonts w:cstheme="minorHAnsi"/>
        </w:rPr>
        <w:t>niezgodnej z przepisami ustawy czynności zamawiającego, podjętej w postępowaniu o udzielenie zamówienia, w tym na pro</w:t>
      </w:r>
      <w:r w:rsidR="007132BB" w:rsidRPr="006F5CF5">
        <w:rPr>
          <w:rFonts w:cstheme="minorHAnsi"/>
        </w:rPr>
        <w:t xml:space="preserve">jektowane postanowienie umowy; </w:t>
      </w:r>
    </w:p>
    <w:p w:rsidR="007132BB" w:rsidRPr="006F5CF5" w:rsidRDefault="00405315" w:rsidP="009F6F5C">
      <w:pPr>
        <w:pStyle w:val="Akapitzlist"/>
        <w:numPr>
          <w:ilvl w:val="0"/>
          <w:numId w:val="36"/>
        </w:numPr>
        <w:autoSpaceDE w:val="0"/>
        <w:autoSpaceDN w:val="0"/>
        <w:adjustRightInd w:val="0"/>
        <w:spacing w:after="0" w:line="240" w:lineRule="auto"/>
        <w:ind w:left="709" w:hanging="283"/>
        <w:jc w:val="both"/>
        <w:rPr>
          <w:rFonts w:cstheme="minorHAnsi"/>
        </w:rPr>
      </w:pPr>
      <w:r w:rsidRPr="006F5CF5">
        <w:rPr>
          <w:rFonts w:cstheme="minorHAnsi"/>
        </w:rPr>
        <w:t>zaniechanie czynności w postępowaniu o udzielenie zamówienia do której zamawiający był o</w:t>
      </w:r>
      <w:r w:rsidR="007132BB" w:rsidRPr="006F5CF5">
        <w:rPr>
          <w:rFonts w:cstheme="minorHAnsi"/>
        </w:rPr>
        <w:t xml:space="preserve">bowiązany na podstawie ustawy; </w:t>
      </w:r>
    </w:p>
    <w:p w:rsidR="007132BB" w:rsidRPr="006F5CF5" w:rsidRDefault="00405315" w:rsidP="009F6F5C">
      <w:pPr>
        <w:pStyle w:val="Akapitzlist"/>
        <w:numPr>
          <w:ilvl w:val="0"/>
          <w:numId w:val="36"/>
        </w:numPr>
        <w:autoSpaceDE w:val="0"/>
        <w:autoSpaceDN w:val="0"/>
        <w:adjustRightInd w:val="0"/>
        <w:spacing w:after="0" w:line="240" w:lineRule="auto"/>
        <w:ind w:left="709" w:hanging="283"/>
        <w:jc w:val="both"/>
        <w:rPr>
          <w:rFonts w:cstheme="minorHAnsi"/>
        </w:rPr>
      </w:pPr>
      <w:r w:rsidRPr="006F5CF5">
        <w:rPr>
          <w:rFonts w:cstheme="minorHAnsi"/>
        </w:rPr>
        <w:t>zaniechanie przeprowadzenia postępowania o udzielenie zamówienia mimo że zamawiaj</w:t>
      </w:r>
      <w:r w:rsidR="007132BB" w:rsidRPr="006F5CF5">
        <w:rPr>
          <w:rFonts w:cstheme="minorHAnsi"/>
        </w:rPr>
        <w:t xml:space="preserve">ący był do tego obowiązany. </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132BB" w:rsidRPr="006F5CF5">
        <w:rPr>
          <w:rFonts w:cstheme="minorHAnsi"/>
        </w:rPr>
        <w:t>iające wniesienie odwołania.</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wnosi się do Prezesa Krajowej Izby Odwoławczej. Kopię odwołania Odwołujący przekazuje zamawiającemu przed upływem terminu do wniesienia odwołania w taki sposób, aby mógł on zapoznać się z jego treścią</w:t>
      </w:r>
      <w:r w:rsidR="007132BB" w:rsidRPr="006F5CF5">
        <w:rPr>
          <w:rFonts w:cstheme="minorHAnsi"/>
        </w:rPr>
        <w:t xml:space="preserve"> przed upływem tego terminu.</w:t>
      </w:r>
    </w:p>
    <w:p w:rsidR="007132BB" w:rsidRPr="006F5CF5" w:rsidRDefault="007132BB"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wnosi się w terminie:</w:t>
      </w:r>
    </w:p>
    <w:p w:rsidR="007132BB" w:rsidRPr="006F5CF5" w:rsidRDefault="00405315" w:rsidP="009F6F5C">
      <w:pPr>
        <w:pStyle w:val="Akapitzlist"/>
        <w:numPr>
          <w:ilvl w:val="0"/>
          <w:numId w:val="37"/>
        </w:numPr>
        <w:autoSpaceDE w:val="0"/>
        <w:autoSpaceDN w:val="0"/>
        <w:adjustRightInd w:val="0"/>
        <w:spacing w:after="0" w:line="240" w:lineRule="auto"/>
        <w:jc w:val="both"/>
        <w:rPr>
          <w:rFonts w:cstheme="minorHAnsi"/>
        </w:rPr>
      </w:pPr>
      <w:r w:rsidRPr="006F5CF5">
        <w:rPr>
          <w:rFonts w:cstheme="minorHAnsi"/>
        </w:rPr>
        <w:t xml:space="preserve">5 dni od dnia przesłania informacji o czynności zamawiającego stanowiącej podstawę jego wniesienia, jeżeli zostało ono przesłane przy użyciu środków </w:t>
      </w:r>
      <w:r w:rsidR="007132BB" w:rsidRPr="006F5CF5">
        <w:rPr>
          <w:rFonts w:cstheme="minorHAnsi"/>
        </w:rPr>
        <w:t>komunikacji elektronicznej, lub</w:t>
      </w:r>
    </w:p>
    <w:p w:rsidR="007132BB" w:rsidRPr="006F5CF5" w:rsidRDefault="00405315" w:rsidP="009F6F5C">
      <w:pPr>
        <w:pStyle w:val="Akapitzlist"/>
        <w:numPr>
          <w:ilvl w:val="0"/>
          <w:numId w:val="37"/>
        </w:numPr>
        <w:autoSpaceDE w:val="0"/>
        <w:autoSpaceDN w:val="0"/>
        <w:adjustRightInd w:val="0"/>
        <w:spacing w:after="0" w:line="240" w:lineRule="auto"/>
        <w:jc w:val="both"/>
        <w:rPr>
          <w:rFonts w:cstheme="minorHAnsi"/>
        </w:rPr>
      </w:pPr>
      <w:r w:rsidRPr="006F5CF5">
        <w:rPr>
          <w:rFonts w:cstheme="minorHAnsi"/>
        </w:rPr>
        <w:t>10 dni od dnia przesłania informacji o czynności zamawiającego stanowiącej podstawę jego wniesienia, jeżeli zostało ono przesłane w inny spos</w:t>
      </w:r>
      <w:r w:rsidR="007132BB" w:rsidRPr="006F5CF5">
        <w:rPr>
          <w:rFonts w:cstheme="minorHAnsi"/>
        </w:rPr>
        <w:t>ób niż określono w ppkt. 1),</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w:t>
      </w:r>
      <w:r w:rsidR="007132BB" w:rsidRPr="006F5CF5">
        <w:rPr>
          <w:rFonts w:cstheme="minorHAnsi"/>
        </w:rPr>
        <w:t xml:space="preserve"> zamawiającego</w:t>
      </w:r>
      <w:r w:rsidR="00645E72">
        <w:rPr>
          <w:rFonts w:cstheme="minorHAnsi"/>
        </w:rPr>
        <w:t xml:space="preserve"> </w:t>
      </w:r>
      <w:hyperlink w:history="1">
        <w:r w:rsidR="00227A98" w:rsidRPr="008671AE">
          <w:rPr>
            <w:rStyle w:val="Hipercze"/>
            <w:rFonts w:cstheme="minorHAnsi"/>
          </w:rPr>
          <w:t>https://ezamowienia .gov.pl;  http://www.bip.jordanowslaski.pl/strony/aktualnosci_zamowieniapubliczne.htm</w:t>
        </w:r>
      </w:hyperlink>
      <w:r w:rsidR="007132BB" w:rsidRPr="006F5CF5">
        <w:rPr>
          <w:rFonts w:cstheme="minorHAnsi"/>
        </w:rPr>
        <w:t>.</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wobec czynności innych niż określone w pkt. 6, 7 wnosi się w terminie 5 dni od dnia, w którym powzięto lub przy zachowaniu należytej staranności można było powziąć wiadomość o okolicznościach stanowiący</w:t>
      </w:r>
      <w:r w:rsidR="007132BB" w:rsidRPr="006F5CF5">
        <w:rPr>
          <w:rFonts w:cstheme="minorHAnsi"/>
        </w:rPr>
        <w:t>ch podstawę jego wniesienia.</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 xml:space="preserve">Jeżeli zamawiający mimo takiego obowiązku nie przesłał wykonawcy zawiadomienia o wyborze oferty najkorzystniejszej odwołanie wnosi się nie później niż w </w:t>
      </w:r>
      <w:r w:rsidR="007132BB" w:rsidRPr="006F5CF5">
        <w:rPr>
          <w:rFonts w:cstheme="minorHAnsi"/>
        </w:rPr>
        <w:t>terminie:</w:t>
      </w:r>
    </w:p>
    <w:p w:rsidR="007132BB" w:rsidRPr="006F5CF5" w:rsidRDefault="00405315" w:rsidP="009F6F5C">
      <w:pPr>
        <w:pStyle w:val="Akapitzlist"/>
        <w:numPr>
          <w:ilvl w:val="0"/>
          <w:numId w:val="38"/>
        </w:numPr>
        <w:autoSpaceDE w:val="0"/>
        <w:autoSpaceDN w:val="0"/>
        <w:adjustRightInd w:val="0"/>
        <w:spacing w:after="0" w:line="240" w:lineRule="auto"/>
        <w:jc w:val="both"/>
        <w:rPr>
          <w:rFonts w:cstheme="minorHAnsi"/>
        </w:rPr>
      </w:pPr>
      <w:r w:rsidRPr="006F5CF5">
        <w:rPr>
          <w:rFonts w:cstheme="minorHAnsi"/>
        </w:rPr>
        <w:t>15 dni od dnia zamieszczenia w Biuletynie Zamówień Publicznych ogło</w:t>
      </w:r>
      <w:r w:rsidR="007132BB" w:rsidRPr="006F5CF5">
        <w:rPr>
          <w:rFonts w:cstheme="minorHAnsi"/>
        </w:rPr>
        <w:t>szenia o udzieleniu zamówienia.</w:t>
      </w:r>
    </w:p>
    <w:p w:rsidR="007132BB" w:rsidRPr="006F5CF5" w:rsidRDefault="00405315" w:rsidP="009F6F5C">
      <w:pPr>
        <w:pStyle w:val="Akapitzlist"/>
        <w:numPr>
          <w:ilvl w:val="0"/>
          <w:numId w:val="38"/>
        </w:numPr>
        <w:autoSpaceDE w:val="0"/>
        <w:autoSpaceDN w:val="0"/>
        <w:adjustRightInd w:val="0"/>
        <w:spacing w:after="0" w:line="240" w:lineRule="auto"/>
        <w:jc w:val="both"/>
        <w:rPr>
          <w:rFonts w:cstheme="minorHAnsi"/>
        </w:rPr>
      </w:pPr>
      <w:r w:rsidRPr="006F5CF5">
        <w:rPr>
          <w:rFonts w:cstheme="minorHAnsi"/>
        </w:rPr>
        <w:t>1 miesiąca od dnia zawarcia umowy, jeżeli zamawiający nie zamieścił w Biuletynie Zamówień Publicznych ogłosze</w:t>
      </w:r>
      <w:r w:rsidR="007132BB" w:rsidRPr="006F5CF5">
        <w:rPr>
          <w:rFonts w:cstheme="minorHAnsi"/>
        </w:rPr>
        <w:t>nia o udzieleniu zamówienia.</w:t>
      </w:r>
    </w:p>
    <w:p w:rsidR="007132BB"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w:t>
      </w:r>
      <w:r w:rsidR="007132BB" w:rsidRPr="006F5CF5">
        <w:rPr>
          <w:rFonts w:cstheme="minorHAnsi"/>
        </w:rPr>
        <w:t>ej</w:t>
      </w:r>
      <w:r w:rsidR="00E61E5B">
        <w:rPr>
          <w:rFonts w:cstheme="minorHAnsi"/>
        </w:rPr>
        <w:t>.</w:t>
      </w:r>
    </w:p>
    <w:p w:rsidR="003428F3" w:rsidRPr="006F5CF5" w:rsidRDefault="00405315" w:rsidP="009F6F5C">
      <w:pPr>
        <w:pStyle w:val="Akapitzlist"/>
        <w:numPr>
          <w:ilvl w:val="0"/>
          <w:numId w:val="35"/>
        </w:numPr>
        <w:autoSpaceDE w:val="0"/>
        <w:autoSpaceDN w:val="0"/>
        <w:adjustRightInd w:val="0"/>
        <w:spacing w:after="0" w:line="240" w:lineRule="auto"/>
        <w:ind w:left="426"/>
        <w:jc w:val="both"/>
        <w:rPr>
          <w:rFonts w:cstheme="minorHAnsi"/>
        </w:rPr>
      </w:pPr>
      <w:r w:rsidRPr="006F5CF5">
        <w:rPr>
          <w:rFonts w:cstheme="minorHAnsi"/>
        </w:rPr>
        <w:t>Pozostałe informacje dotyczące środków ochrony prawnej znajdują się w Dziale IX Prawa zamówień publicznych "Środki ochrony prawnej", art. od 505 do 59</w:t>
      </w:r>
      <w:r w:rsidR="003428F3" w:rsidRPr="006F5CF5">
        <w:rPr>
          <w:rFonts w:cstheme="minorHAnsi"/>
        </w:rPr>
        <w:t>0.</w:t>
      </w:r>
    </w:p>
    <w:p w:rsidR="00CB01E3" w:rsidRPr="006205B0" w:rsidRDefault="00CB01E3" w:rsidP="00067C70">
      <w:pPr>
        <w:autoSpaceDE w:val="0"/>
        <w:autoSpaceDN w:val="0"/>
        <w:adjustRightInd w:val="0"/>
        <w:spacing w:after="0" w:line="264" w:lineRule="auto"/>
        <w:jc w:val="both"/>
        <w:rPr>
          <w:rFonts w:cstheme="minorHAnsi"/>
          <w:b/>
          <w:sz w:val="18"/>
        </w:rPr>
      </w:pPr>
    </w:p>
    <w:p w:rsidR="00067C70" w:rsidRDefault="003428F3" w:rsidP="00067C70">
      <w:pPr>
        <w:autoSpaceDE w:val="0"/>
        <w:autoSpaceDN w:val="0"/>
        <w:adjustRightInd w:val="0"/>
        <w:spacing w:after="0" w:line="264" w:lineRule="auto"/>
        <w:jc w:val="both"/>
        <w:rPr>
          <w:rFonts w:cstheme="minorHAnsi"/>
          <w:b/>
        </w:rPr>
      </w:pPr>
      <w:r w:rsidRPr="006F5CF5">
        <w:rPr>
          <w:rFonts w:cstheme="minorHAnsi"/>
          <w:b/>
        </w:rPr>
        <w:t xml:space="preserve">XIX. </w:t>
      </w:r>
      <w:r w:rsidR="00067C70" w:rsidRPr="004B6D93">
        <w:rPr>
          <w:rFonts w:cstheme="minorHAnsi"/>
          <w:b/>
        </w:rPr>
        <w:t>Postanowienia dotyczące przetwarzania danych osobowych:</w:t>
      </w:r>
    </w:p>
    <w:p w:rsidR="00645E72" w:rsidRPr="004B6D93" w:rsidRDefault="00645E72" w:rsidP="00067C70">
      <w:pPr>
        <w:autoSpaceDE w:val="0"/>
        <w:autoSpaceDN w:val="0"/>
        <w:adjustRightInd w:val="0"/>
        <w:spacing w:after="0" w:line="264" w:lineRule="auto"/>
        <w:jc w:val="both"/>
        <w:rPr>
          <w:rFonts w:cstheme="minorHAnsi"/>
        </w:rPr>
      </w:pPr>
    </w:p>
    <w:p w:rsidR="00067C70" w:rsidRPr="004B6D93" w:rsidRDefault="00067C70" w:rsidP="009F6F5C">
      <w:pPr>
        <w:autoSpaceDE w:val="0"/>
        <w:autoSpaceDN w:val="0"/>
        <w:adjustRightInd w:val="0"/>
        <w:spacing w:after="0" w:line="240" w:lineRule="auto"/>
        <w:jc w:val="both"/>
        <w:rPr>
          <w:rFonts w:cstheme="minorHAnsi"/>
          <w:strike/>
        </w:rPr>
      </w:pPr>
      <w:r w:rsidRPr="004B6D93">
        <w:rPr>
          <w:rFonts w:cstheme="minorHAnsi"/>
        </w:rPr>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t>
      </w:r>
      <w:r w:rsidR="00645E72">
        <w:rPr>
          <w:rFonts w:cstheme="minorHAnsi"/>
        </w:rPr>
        <w:t xml:space="preserve">                          </w:t>
      </w:r>
      <w:r w:rsidRPr="004B6D93">
        <w:rPr>
          <w:rFonts w:cstheme="minorHAnsi"/>
        </w:rPr>
        <w:t xml:space="preserve">w związku z przetwarzaniem danych osobowych i w sprawie swobodnego przepływu takich danych oraz uchylenia dyrektywy 95/46/WE (ogólne rozporządzenie o ochronie danych) (Dz. Urz. UE L 119 </w:t>
      </w:r>
      <w:r w:rsidR="00645E72">
        <w:rPr>
          <w:rFonts w:cstheme="minorHAnsi"/>
        </w:rPr>
        <w:t xml:space="preserve">                                        </w:t>
      </w:r>
      <w:r w:rsidRPr="004B6D93">
        <w:rPr>
          <w:rFonts w:cstheme="minorHAnsi"/>
        </w:rPr>
        <w:t>z 04.05.2016, str. 1), dalej "Rozporządzenie RODO" w celu związanym z postępowaniem o udzielenie zamówienia publicznego</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Administratorem danych osobowych jest Zamawiający. Podstawą prawną przetwarzania danych osobowych stanowi ustawa Prawo zamówień publicznych wydane na jej podstawie akty wykonawcze, a także ustawa o narodowym zasobie archiwalnym i arc</w:t>
      </w:r>
      <w:r w:rsidR="00E61E5B">
        <w:rPr>
          <w:rFonts w:cstheme="minorHAnsi"/>
        </w:rPr>
        <w:t>hiwach oraz rozporządzenie RODO.</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 xml:space="preserve">Dane osobowe będą przetwarzane, z uwzględnieniem przepisów prawa, w celu: </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przeprowadzenie postępowania o udzielenie zamówienia publicznego,</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zawarcia i realizacji umowy z wyłonionym w niniejszym postępowaniu wykonawcą,</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dokonania rozliczenia i płatności związanych z realizacją umowy,</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przeprowadzenie ewentualnych postępowań kontrolnych i / lub audytu przez komórki Zamawiającego i inne uprawnione podmioty,</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udostępnienie dokumentacji postępowania i zawartej umowy jako informacji publicznej,</w:t>
      </w:r>
    </w:p>
    <w:p w:rsidR="00067C70" w:rsidRPr="004B6D93" w:rsidRDefault="00067C70" w:rsidP="009F6F5C">
      <w:pPr>
        <w:pStyle w:val="Akapitzlist"/>
        <w:numPr>
          <w:ilvl w:val="0"/>
          <w:numId w:val="24"/>
        </w:numPr>
        <w:autoSpaceDE w:val="0"/>
        <w:autoSpaceDN w:val="0"/>
        <w:adjustRightInd w:val="0"/>
        <w:spacing w:after="0" w:line="240" w:lineRule="auto"/>
        <w:ind w:left="1134"/>
        <w:jc w:val="both"/>
        <w:rPr>
          <w:rFonts w:cstheme="minorHAnsi"/>
        </w:rPr>
      </w:pPr>
      <w:r w:rsidRPr="004B6D93">
        <w:rPr>
          <w:rFonts w:cstheme="minorHAnsi"/>
        </w:rPr>
        <w:t>archiwizacji postępowania.</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Dane osobowe będą ujawniane wykonawcom oraz wszystkim zainteresowanym.</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Dane osobowe będą przechowywane przez okres obowiązywania umowy a następnie przez okres co najmniej 5 lat zgodnie z przepisami dotyczącymi archiwizacji. Dotyczy to wszystkich uczestników postępowania.</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 xml:space="preserve">Osobie, której dane dotyczą przysługuje na warunkach określonych w przepisach Rozporządzenia RODO: </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 xml:space="preserve">prawo dostępu do danych (art. 15), </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prawo sprostowania danych (art. 16),</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prawo do usunięcia danych (art. 17),</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 xml:space="preserve">prawo do ograniczenia przetwarzania danych (art. 18). </w:t>
      </w:r>
    </w:p>
    <w:p w:rsidR="00067C70" w:rsidRPr="004B6D93" w:rsidRDefault="00067C70" w:rsidP="009F6F5C">
      <w:pPr>
        <w:pStyle w:val="Akapitzlist"/>
        <w:numPr>
          <w:ilvl w:val="0"/>
          <w:numId w:val="25"/>
        </w:numPr>
        <w:autoSpaceDE w:val="0"/>
        <w:autoSpaceDN w:val="0"/>
        <w:adjustRightInd w:val="0"/>
        <w:spacing w:after="0" w:line="240" w:lineRule="auto"/>
        <w:ind w:left="1134"/>
        <w:jc w:val="both"/>
        <w:rPr>
          <w:rFonts w:cstheme="minorHAnsi"/>
        </w:rPr>
      </w:pPr>
      <w:r w:rsidRPr="004B6D93">
        <w:rPr>
          <w:rFonts w:cstheme="minorHAnsi"/>
        </w:rPr>
        <w:t xml:space="preserve">prawo wniesienia skargi do organu nadzorczego. </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Osobie, której dane dotyczą nie przysługuje:</w:t>
      </w:r>
    </w:p>
    <w:p w:rsidR="00067C70" w:rsidRPr="004B6D93" w:rsidRDefault="00067C70" w:rsidP="009F6F5C">
      <w:pPr>
        <w:pStyle w:val="Akapitzlist"/>
        <w:numPr>
          <w:ilvl w:val="0"/>
          <w:numId w:val="26"/>
        </w:numPr>
        <w:autoSpaceDE w:val="0"/>
        <w:autoSpaceDN w:val="0"/>
        <w:adjustRightInd w:val="0"/>
        <w:spacing w:after="0" w:line="240" w:lineRule="auto"/>
        <w:ind w:left="1134"/>
        <w:jc w:val="both"/>
        <w:rPr>
          <w:rFonts w:cstheme="minorHAnsi"/>
        </w:rPr>
      </w:pPr>
      <w:r w:rsidRPr="004B6D93">
        <w:rPr>
          <w:rFonts w:cstheme="minorHAnsi"/>
        </w:rPr>
        <w:t>prawo do usunięcia danych osobowych, "prawo do bycia zapomnianym" w związku z art. 17 ust. 3 lit. b, d lub e Rozporządzenia RODO,</w:t>
      </w:r>
    </w:p>
    <w:p w:rsidR="00067C70" w:rsidRPr="004B6D93" w:rsidRDefault="00067C70" w:rsidP="009F6F5C">
      <w:pPr>
        <w:pStyle w:val="Akapitzlist"/>
        <w:numPr>
          <w:ilvl w:val="0"/>
          <w:numId w:val="26"/>
        </w:numPr>
        <w:autoSpaceDE w:val="0"/>
        <w:autoSpaceDN w:val="0"/>
        <w:adjustRightInd w:val="0"/>
        <w:spacing w:after="0" w:line="240" w:lineRule="auto"/>
        <w:ind w:left="1134"/>
        <w:jc w:val="both"/>
        <w:rPr>
          <w:rFonts w:cstheme="minorHAnsi"/>
        </w:rPr>
      </w:pPr>
      <w:r w:rsidRPr="004B6D93">
        <w:rPr>
          <w:rFonts w:cstheme="minorHAnsi"/>
        </w:rPr>
        <w:t>prawo do przenoszenia danych osobowych, o którym mowa w art. 20 Rozporządzenia RODO,</w:t>
      </w:r>
    </w:p>
    <w:p w:rsidR="00067C70" w:rsidRPr="004B6D93" w:rsidRDefault="00067C70" w:rsidP="009F6F5C">
      <w:pPr>
        <w:pStyle w:val="Akapitzlist"/>
        <w:numPr>
          <w:ilvl w:val="0"/>
          <w:numId w:val="26"/>
        </w:numPr>
        <w:autoSpaceDE w:val="0"/>
        <w:autoSpaceDN w:val="0"/>
        <w:adjustRightInd w:val="0"/>
        <w:spacing w:after="0" w:line="240" w:lineRule="auto"/>
        <w:ind w:left="1134"/>
        <w:jc w:val="both"/>
        <w:rPr>
          <w:rFonts w:cstheme="minorHAnsi"/>
        </w:rPr>
      </w:pPr>
      <w:r w:rsidRPr="004B6D93">
        <w:rPr>
          <w:rFonts w:cstheme="minorHAnsi"/>
        </w:rPr>
        <w:t>prawo sprzeciwu, o którym mowa</w:t>
      </w:r>
      <w:r w:rsidR="00E61E5B">
        <w:rPr>
          <w:rFonts w:cstheme="minorHAnsi"/>
        </w:rPr>
        <w:t xml:space="preserve"> w art. 21 Rozporządzenia RODO.</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067C70" w:rsidRPr="004B6D93" w:rsidRDefault="00067C70" w:rsidP="009F6F5C">
      <w:pPr>
        <w:pStyle w:val="Akapitzlist"/>
        <w:numPr>
          <w:ilvl w:val="0"/>
          <w:numId w:val="43"/>
        </w:numPr>
        <w:autoSpaceDE w:val="0"/>
        <w:autoSpaceDN w:val="0"/>
        <w:adjustRightInd w:val="0"/>
        <w:spacing w:after="0" w:line="240" w:lineRule="auto"/>
        <w:jc w:val="both"/>
        <w:rPr>
          <w:rFonts w:cstheme="minorHAnsi"/>
          <w:strike/>
        </w:rPr>
      </w:pPr>
      <w:r w:rsidRPr="004B6D93">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rsidR="00067C70" w:rsidRPr="004B6D93" w:rsidRDefault="00067C70" w:rsidP="009F6F5C">
      <w:pPr>
        <w:numPr>
          <w:ilvl w:val="0"/>
          <w:numId w:val="43"/>
        </w:numPr>
        <w:autoSpaceDN w:val="0"/>
        <w:spacing w:after="0" w:line="240" w:lineRule="auto"/>
        <w:jc w:val="both"/>
        <w:rPr>
          <w:rFonts w:cstheme="minorHAnsi"/>
        </w:rPr>
      </w:pPr>
      <w:r w:rsidRPr="004B6D93">
        <w:rPr>
          <w:rFonts w:eastAsia="Calibri" w:cstheme="minorHAnsi"/>
        </w:rPr>
        <w:t>Dane osobowe pozyskane w postępowaniu nie podlegają zautomatyzowanemu podejmowan</w:t>
      </w:r>
      <w:r w:rsidR="00E61E5B">
        <w:rPr>
          <w:rFonts w:eastAsia="Calibri" w:cstheme="minorHAnsi"/>
        </w:rPr>
        <w:t>iu decyzji, w tym profilowaniu.</w:t>
      </w:r>
    </w:p>
    <w:p w:rsidR="00067C70" w:rsidRPr="004B6D93" w:rsidRDefault="00067C70" w:rsidP="009F6F5C">
      <w:pPr>
        <w:numPr>
          <w:ilvl w:val="0"/>
          <w:numId w:val="43"/>
        </w:numPr>
        <w:autoSpaceDN w:val="0"/>
        <w:spacing w:after="0" w:line="240" w:lineRule="auto"/>
        <w:jc w:val="both"/>
        <w:rPr>
          <w:rFonts w:cstheme="minorHAnsi"/>
        </w:rPr>
      </w:pPr>
      <w:r w:rsidRPr="004B6D93">
        <w:rPr>
          <w:rFonts w:cstheme="minorHAnsi"/>
        </w:rPr>
        <w:t xml:space="preserve">Dane osobowe </w:t>
      </w:r>
      <w:r w:rsidRPr="004B6D93">
        <w:rPr>
          <w:rFonts w:eastAsia="Calibri" w:cstheme="minorHAnsi"/>
        </w:rPr>
        <w:t xml:space="preserve">pozyskane w postępowaniu  </w:t>
      </w:r>
      <w:r w:rsidRPr="004B6D93">
        <w:rPr>
          <w:rFonts w:cstheme="minorHAnsi"/>
        </w:rPr>
        <w:t>nie będą przekazywane do Państw trzecich oraz instytucji międzynarodowych.</w:t>
      </w:r>
    </w:p>
    <w:p w:rsidR="005818A2" w:rsidRPr="005665E2" w:rsidRDefault="005818A2" w:rsidP="006F5CF5">
      <w:pPr>
        <w:autoSpaceDE w:val="0"/>
        <w:autoSpaceDN w:val="0"/>
        <w:adjustRightInd w:val="0"/>
        <w:spacing w:after="0" w:line="264" w:lineRule="auto"/>
        <w:jc w:val="both"/>
        <w:rPr>
          <w:rFonts w:cstheme="minorHAnsi"/>
          <w:b/>
          <w:sz w:val="14"/>
        </w:rPr>
      </w:pPr>
    </w:p>
    <w:p w:rsidR="003428F3" w:rsidRDefault="005818A2" w:rsidP="006F5CF5">
      <w:pPr>
        <w:autoSpaceDE w:val="0"/>
        <w:autoSpaceDN w:val="0"/>
        <w:adjustRightInd w:val="0"/>
        <w:spacing w:after="0" w:line="264" w:lineRule="auto"/>
        <w:jc w:val="both"/>
        <w:rPr>
          <w:rFonts w:cstheme="minorHAnsi"/>
          <w:b/>
        </w:rPr>
      </w:pPr>
      <w:r>
        <w:rPr>
          <w:rFonts w:cstheme="minorHAnsi"/>
          <w:b/>
        </w:rPr>
        <w:t xml:space="preserve">XX. </w:t>
      </w:r>
      <w:r w:rsidR="003428F3" w:rsidRPr="006F5CF5">
        <w:rPr>
          <w:rFonts w:cstheme="minorHAnsi"/>
          <w:b/>
        </w:rPr>
        <w:t>Postanowienia końcowe</w:t>
      </w:r>
    </w:p>
    <w:p w:rsidR="00645E72" w:rsidRPr="006F5CF5" w:rsidRDefault="00645E72" w:rsidP="006F5CF5">
      <w:pPr>
        <w:autoSpaceDE w:val="0"/>
        <w:autoSpaceDN w:val="0"/>
        <w:adjustRightInd w:val="0"/>
        <w:spacing w:after="0" w:line="264" w:lineRule="auto"/>
        <w:jc w:val="both"/>
        <w:rPr>
          <w:rFonts w:cstheme="minorHAnsi"/>
          <w:b/>
        </w:rPr>
      </w:pP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Uczestnicy postępowania mają prawo wglądu do treści protokołu postępowania oraz do załączników do protokołu. Protokół postępowania jest j</w:t>
      </w:r>
      <w:r w:rsidR="003428F3" w:rsidRPr="006F5CF5">
        <w:rPr>
          <w:rFonts w:cstheme="minorHAnsi"/>
        </w:rPr>
        <w:t>awny i udostępniany na wniosek.</w:t>
      </w: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 xml:space="preserve">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w:t>
      </w:r>
      <w:r w:rsidR="003428F3" w:rsidRPr="006F5CF5">
        <w:rPr>
          <w:rFonts w:cstheme="minorHAnsi"/>
        </w:rPr>
        <w:t>sprawie zamówienia publicznego.</w:t>
      </w: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w:t>
      </w:r>
      <w:r w:rsidR="003428F3" w:rsidRPr="006F5CF5">
        <w:rPr>
          <w:rFonts w:cstheme="minorHAnsi"/>
        </w:rPr>
        <w:t>nie 3 dni od dnia ich otwarcia.</w:t>
      </w:r>
    </w:p>
    <w:p w:rsidR="003428F3"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Udostępnienie dokumentów odbywać się będzi</w:t>
      </w:r>
      <w:r w:rsidR="003428F3" w:rsidRPr="006F5CF5">
        <w:rPr>
          <w:rFonts w:cstheme="minorHAnsi"/>
        </w:rPr>
        <w:t>e wg poniższych zasad:</w:t>
      </w:r>
    </w:p>
    <w:p w:rsidR="003428F3" w:rsidRPr="006F5CF5" w:rsidRDefault="00405315" w:rsidP="00F418D3">
      <w:pPr>
        <w:pStyle w:val="Akapitzlist"/>
        <w:numPr>
          <w:ilvl w:val="0"/>
          <w:numId w:val="14"/>
        </w:numPr>
        <w:autoSpaceDE w:val="0"/>
        <w:autoSpaceDN w:val="0"/>
        <w:adjustRightInd w:val="0"/>
        <w:spacing w:after="0" w:line="240" w:lineRule="auto"/>
        <w:ind w:left="993"/>
        <w:jc w:val="both"/>
        <w:rPr>
          <w:rFonts w:cstheme="minorHAnsi"/>
        </w:rPr>
      </w:pPr>
      <w:r w:rsidRPr="006F5CF5">
        <w:rPr>
          <w:rFonts w:cstheme="minorHAnsi"/>
        </w:rPr>
        <w:t>zamawiający udostępnia</w:t>
      </w:r>
      <w:r w:rsidR="003428F3" w:rsidRPr="006F5CF5">
        <w:rPr>
          <w:rFonts w:cstheme="minorHAnsi"/>
        </w:rPr>
        <w:t xml:space="preserve"> wskazane dokumenty na wniosek,</w:t>
      </w:r>
    </w:p>
    <w:p w:rsidR="003428F3" w:rsidRPr="006F5CF5" w:rsidRDefault="00405315" w:rsidP="00F418D3">
      <w:pPr>
        <w:pStyle w:val="Akapitzlist"/>
        <w:numPr>
          <w:ilvl w:val="0"/>
          <w:numId w:val="14"/>
        </w:numPr>
        <w:autoSpaceDE w:val="0"/>
        <w:autoSpaceDN w:val="0"/>
        <w:adjustRightInd w:val="0"/>
        <w:spacing w:after="0" w:line="240" w:lineRule="auto"/>
        <w:ind w:left="993"/>
        <w:jc w:val="both"/>
        <w:rPr>
          <w:rFonts w:cstheme="minorHAnsi"/>
        </w:rPr>
      </w:pPr>
      <w:r w:rsidRPr="006F5CF5">
        <w:rPr>
          <w:rFonts w:cstheme="minorHAnsi"/>
        </w:rPr>
        <w:t>udostępnianie protokołu postępowania lub załączników do protokołu postępowania następuje, co do zasady, przy użyciu środk</w:t>
      </w:r>
      <w:r w:rsidR="003428F3" w:rsidRPr="006F5CF5">
        <w:rPr>
          <w:rFonts w:cstheme="minorHAnsi"/>
        </w:rPr>
        <w:t>ów komunikacji elektronicznej.</w:t>
      </w:r>
    </w:p>
    <w:p w:rsidR="00184DB6"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W sprawach nieuregulowanych zastosowanie mają przepisy ustawy Prawo zamówień publicznych oraz Rozporządzenia Ministra Rozwoju, Pracy i Technologii z dnia 18</w:t>
      </w:r>
      <w:r w:rsidR="002C68F9">
        <w:rPr>
          <w:rFonts w:cstheme="minorHAnsi"/>
        </w:rPr>
        <w:t>.</w:t>
      </w:r>
      <w:r w:rsidRPr="006F5CF5">
        <w:rPr>
          <w:rFonts w:cstheme="minorHAnsi"/>
        </w:rPr>
        <w:t xml:space="preserve">12.2020 w sprawie protokołów postępowania oraz dokumentacji postępowania o udzielenie zamówienia publicznego </w:t>
      </w:r>
      <w:r w:rsidR="00184DB6" w:rsidRPr="006F5CF5">
        <w:rPr>
          <w:rFonts w:cstheme="minorHAnsi"/>
        </w:rPr>
        <w:t>(Dz. U. z 2020 r. poz. 2434).</w:t>
      </w:r>
    </w:p>
    <w:p w:rsidR="0050567A" w:rsidRPr="006F5CF5" w:rsidRDefault="00405315" w:rsidP="00F418D3">
      <w:pPr>
        <w:pStyle w:val="Akapitzlist"/>
        <w:numPr>
          <w:ilvl w:val="0"/>
          <w:numId w:val="13"/>
        </w:numPr>
        <w:autoSpaceDE w:val="0"/>
        <w:autoSpaceDN w:val="0"/>
        <w:adjustRightInd w:val="0"/>
        <w:spacing w:after="0" w:line="240" w:lineRule="auto"/>
        <w:jc w:val="both"/>
        <w:rPr>
          <w:rFonts w:cstheme="minorHAnsi"/>
        </w:rPr>
      </w:pPr>
      <w:r w:rsidRPr="006F5CF5">
        <w:rPr>
          <w:rFonts w:cstheme="minorHAnsi"/>
        </w:rPr>
        <w:t xml:space="preserve">Zamawiający nie przewiduje zwrotu </w:t>
      </w:r>
      <w:r w:rsidR="003428F3" w:rsidRPr="006F5CF5">
        <w:rPr>
          <w:rFonts w:cstheme="minorHAnsi"/>
        </w:rPr>
        <w:t>kosztów udziału w postępowaniu.</w:t>
      </w:r>
    </w:p>
    <w:p w:rsidR="008D7C15" w:rsidRPr="006F5CF5" w:rsidRDefault="008D7C15" w:rsidP="006F5CF5">
      <w:pPr>
        <w:autoSpaceDE w:val="0"/>
        <w:autoSpaceDN w:val="0"/>
        <w:adjustRightInd w:val="0"/>
        <w:spacing w:after="0" w:line="264" w:lineRule="auto"/>
        <w:jc w:val="both"/>
        <w:rPr>
          <w:rFonts w:cstheme="minorHAnsi"/>
          <w:b/>
        </w:rPr>
      </w:pPr>
    </w:p>
    <w:p w:rsidR="005F766F" w:rsidRPr="006F5CF5" w:rsidRDefault="005F766F" w:rsidP="005818A2">
      <w:pPr>
        <w:shd w:val="clear" w:color="auto" w:fill="F2F2F2" w:themeFill="background1" w:themeFillShade="F2"/>
        <w:autoSpaceDE w:val="0"/>
        <w:autoSpaceDN w:val="0"/>
        <w:adjustRightInd w:val="0"/>
        <w:spacing w:after="0" w:line="264" w:lineRule="auto"/>
        <w:jc w:val="both"/>
        <w:rPr>
          <w:rFonts w:cstheme="minorHAnsi"/>
          <w:b/>
        </w:rPr>
      </w:pPr>
      <w:r w:rsidRPr="006F5CF5">
        <w:rPr>
          <w:rFonts w:cstheme="minorHAnsi"/>
          <w:b/>
        </w:rPr>
        <w:t>XX</w:t>
      </w:r>
      <w:r w:rsidR="005818A2">
        <w:rPr>
          <w:rFonts w:cstheme="minorHAnsi"/>
          <w:b/>
        </w:rPr>
        <w:t>I</w:t>
      </w:r>
      <w:r w:rsidRPr="006F5CF5">
        <w:rPr>
          <w:rFonts w:cstheme="minorHAnsi"/>
          <w:b/>
        </w:rPr>
        <w:t>. Załączniki</w:t>
      </w:r>
      <w:r w:rsidR="005818A2">
        <w:rPr>
          <w:rFonts w:cstheme="minorHAnsi"/>
          <w:b/>
        </w:rPr>
        <w:t xml:space="preserve"> do SWZ</w:t>
      </w:r>
    </w:p>
    <w:p w:rsidR="005F766F" w:rsidRPr="008D7C15" w:rsidRDefault="005F766F" w:rsidP="00962208">
      <w:pPr>
        <w:autoSpaceDE w:val="0"/>
        <w:autoSpaceDN w:val="0"/>
        <w:adjustRightInd w:val="0"/>
        <w:spacing w:before="120" w:after="120" w:line="264" w:lineRule="auto"/>
        <w:jc w:val="both"/>
        <w:rPr>
          <w:rFonts w:cstheme="minorHAnsi"/>
        </w:rPr>
      </w:pPr>
      <w:r w:rsidRPr="008D7C15">
        <w:rPr>
          <w:rFonts w:cstheme="minorHAnsi"/>
        </w:rPr>
        <w:t>Załączniki składające się na integralną cześć specyfikacji:</w:t>
      </w:r>
    </w:p>
    <w:p w:rsidR="005F766F" w:rsidRPr="006F5CF5" w:rsidRDefault="00312C72" w:rsidP="00F418D3">
      <w:pPr>
        <w:pStyle w:val="Akapitzlist"/>
        <w:numPr>
          <w:ilvl w:val="0"/>
          <w:numId w:val="1"/>
        </w:numPr>
        <w:spacing w:after="0" w:line="264" w:lineRule="auto"/>
        <w:ind w:left="1843" w:hanging="1417"/>
        <w:jc w:val="both"/>
        <w:rPr>
          <w:rFonts w:cstheme="minorHAnsi"/>
        </w:rPr>
      </w:pPr>
      <w:r>
        <w:rPr>
          <w:rFonts w:cstheme="minorHAnsi"/>
        </w:rPr>
        <w:t>F</w:t>
      </w:r>
      <w:r w:rsidR="005F766F" w:rsidRPr="006F5CF5">
        <w:rPr>
          <w:rFonts w:cstheme="minorHAnsi"/>
        </w:rPr>
        <w:t>ormularz ofertowy</w:t>
      </w:r>
    </w:p>
    <w:p w:rsidR="005F766F" w:rsidRPr="006F5CF5" w:rsidRDefault="00312C72" w:rsidP="00F418D3">
      <w:pPr>
        <w:pStyle w:val="Akapitzlist"/>
        <w:numPr>
          <w:ilvl w:val="0"/>
          <w:numId w:val="1"/>
        </w:numPr>
        <w:spacing w:after="0" w:line="264" w:lineRule="auto"/>
        <w:ind w:left="1843" w:hanging="1417"/>
        <w:jc w:val="both"/>
        <w:rPr>
          <w:rFonts w:cstheme="minorHAnsi"/>
        </w:rPr>
      </w:pPr>
      <w:r>
        <w:rPr>
          <w:rFonts w:cstheme="minorHAnsi"/>
        </w:rPr>
        <w:t>O</w:t>
      </w:r>
      <w:r w:rsidR="005F766F" w:rsidRPr="006F5CF5">
        <w:rPr>
          <w:rFonts w:cstheme="minorHAnsi"/>
        </w:rPr>
        <w:t>świadczenie Wykonawcy o spełnianiu warunków udziału w postępowaniu oraz niepodleganiu wykluczeniu</w:t>
      </w:r>
    </w:p>
    <w:p w:rsidR="001D28D1" w:rsidRDefault="000B0615" w:rsidP="00F418D3">
      <w:pPr>
        <w:pStyle w:val="Akapitzlist"/>
        <w:numPr>
          <w:ilvl w:val="0"/>
          <w:numId w:val="1"/>
        </w:numPr>
        <w:spacing w:after="0" w:line="264" w:lineRule="auto"/>
        <w:ind w:left="1843" w:hanging="1417"/>
        <w:jc w:val="both"/>
        <w:rPr>
          <w:rFonts w:cstheme="minorHAnsi"/>
        </w:rPr>
      </w:pPr>
      <w:r>
        <w:rPr>
          <w:rFonts w:cstheme="minorHAnsi"/>
        </w:rPr>
        <w:t xml:space="preserve">Oświadczenie podmiotu udostepniającego zasoby </w:t>
      </w:r>
      <w:r w:rsidRPr="000B0615">
        <w:rPr>
          <w:rFonts w:cstheme="minorHAnsi"/>
          <w:i/>
          <w:color w:val="548DD4" w:themeColor="text2" w:themeTint="99"/>
          <w:sz w:val="20"/>
        </w:rPr>
        <w:t>(jeśli dotyczy złożyć wraz z ofertą)</w:t>
      </w:r>
    </w:p>
    <w:p w:rsidR="005F766F" w:rsidRDefault="00312C72" w:rsidP="00F418D3">
      <w:pPr>
        <w:pStyle w:val="Akapitzlist"/>
        <w:numPr>
          <w:ilvl w:val="0"/>
          <w:numId w:val="1"/>
        </w:numPr>
        <w:spacing w:after="0" w:line="264" w:lineRule="auto"/>
        <w:ind w:left="1843" w:hanging="1417"/>
        <w:jc w:val="both"/>
        <w:rPr>
          <w:rFonts w:cstheme="minorHAnsi"/>
        </w:rPr>
      </w:pPr>
      <w:r>
        <w:rPr>
          <w:rFonts w:cstheme="minorHAnsi"/>
        </w:rPr>
        <w:t>Z</w:t>
      </w:r>
      <w:r w:rsidR="005F766F" w:rsidRPr="006F5CF5">
        <w:rPr>
          <w:rFonts w:cstheme="minorHAnsi"/>
        </w:rPr>
        <w:t>obowiązanie podmiotu trzeciego</w:t>
      </w:r>
      <w:bookmarkStart w:id="13" w:name="_Hlk98500247"/>
      <w:r w:rsidR="00E61E5B">
        <w:rPr>
          <w:rFonts w:cstheme="minorHAnsi"/>
        </w:rPr>
        <w:t xml:space="preserve"> </w:t>
      </w:r>
      <w:r w:rsidR="008D7C15" w:rsidRPr="000B0615">
        <w:rPr>
          <w:rFonts w:cstheme="minorHAnsi"/>
          <w:i/>
          <w:color w:val="548DD4" w:themeColor="text2" w:themeTint="99"/>
          <w:sz w:val="20"/>
        </w:rPr>
        <w:t>(jeśli dotyczy złożyć wraz z ofertą)</w:t>
      </w:r>
      <w:bookmarkEnd w:id="13"/>
    </w:p>
    <w:p w:rsidR="00FF1679" w:rsidRPr="00FF1679" w:rsidRDefault="00F77951" w:rsidP="00F418D3">
      <w:pPr>
        <w:pStyle w:val="Akapitzlist"/>
        <w:numPr>
          <w:ilvl w:val="0"/>
          <w:numId w:val="1"/>
        </w:numPr>
        <w:autoSpaceDE w:val="0"/>
        <w:autoSpaceDN w:val="0"/>
        <w:adjustRightInd w:val="0"/>
        <w:spacing w:after="0" w:line="264" w:lineRule="auto"/>
        <w:ind w:left="1843" w:hanging="1417"/>
        <w:jc w:val="both"/>
        <w:rPr>
          <w:rFonts w:cstheme="minorHAnsi"/>
        </w:rPr>
      </w:pPr>
      <w:r>
        <w:rPr>
          <w:rFonts w:ascii="Calibri" w:hAnsi="Calibri" w:cs="Calibri"/>
        </w:rPr>
        <w:t>O</w:t>
      </w:r>
      <w:r w:rsidR="000542E2" w:rsidRPr="00FF1679">
        <w:rPr>
          <w:rFonts w:ascii="Calibri" w:hAnsi="Calibri" w:cs="Calibri"/>
        </w:rPr>
        <w:t>świadczeni</w:t>
      </w:r>
      <w:r>
        <w:rPr>
          <w:rFonts w:ascii="Calibri" w:hAnsi="Calibri" w:cs="Calibri"/>
        </w:rPr>
        <w:t>e</w:t>
      </w:r>
      <w:r w:rsidR="000542E2" w:rsidRPr="00FF1679">
        <w:rPr>
          <w:rFonts w:ascii="Calibri" w:hAnsi="Calibri" w:cs="Calibri"/>
        </w:rPr>
        <w:t xml:space="preserve"> wykonawców wspólnie ubiegających się o udzielenie zamówienia na podstawie art. 117 ust. 4 ustawy </w:t>
      </w:r>
      <w:r w:rsidR="00AD5B28">
        <w:rPr>
          <w:rFonts w:ascii="Calibri" w:hAnsi="Calibri" w:cs="Calibri"/>
        </w:rPr>
        <w:t>P</w:t>
      </w:r>
      <w:r w:rsidR="000542E2" w:rsidRPr="00FF1679">
        <w:rPr>
          <w:rFonts w:ascii="Calibri" w:hAnsi="Calibri" w:cs="Calibri"/>
        </w:rPr>
        <w:t>zp</w:t>
      </w:r>
      <w:r w:rsidR="00E61E5B">
        <w:rPr>
          <w:rFonts w:ascii="Calibri" w:hAnsi="Calibri" w:cs="Calibri"/>
        </w:rPr>
        <w:t xml:space="preserve"> </w:t>
      </w:r>
      <w:r w:rsidR="008D7C15" w:rsidRPr="000B0615">
        <w:rPr>
          <w:rFonts w:cstheme="minorHAnsi"/>
          <w:i/>
          <w:color w:val="548DD4" w:themeColor="text2" w:themeTint="99"/>
          <w:sz w:val="20"/>
        </w:rPr>
        <w:t>(jeśli dotyczy złożyć wraz z ofertą)</w:t>
      </w:r>
    </w:p>
    <w:p w:rsidR="005F766F" w:rsidRDefault="00312C72" w:rsidP="00F418D3">
      <w:pPr>
        <w:pStyle w:val="Akapitzlist"/>
        <w:numPr>
          <w:ilvl w:val="0"/>
          <w:numId w:val="1"/>
        </w:numPr>
        <w:autoSpaceDE w:val="0"/>
        <w:autoSpaceDN w:val="0"/>
        <w:adjustRightInd w:val="0"/>
        <w:spacing w:after="0" w:line="264" w:lineRule="auto"/>
        <w:ind w:left="1843" w:hanging="1417"/>
        <w:jc w:val="both"/>
        <w:rPr>
          <w:rFonts w:cstheme="minorHAnsi"/>
        </w:rPr>
      </w:pPr>
      <w:r>
        <w:rPr>
          <w:rFonts w:cstheme="minorHAnsi"/>
        </w:rPr>
        <w:t>W</w:t>
      </w:r>
      <w:r w:rsidR="005F766F" w:rsidRPr="006F5CF5">
        <w:rPr>
          <w:rFonts w:cstheme="minorHAnsi"/>
        </w:rPr>
        <w:t>ykaz robót budowlanych</w:t>
      </w:r>
    </w:p>
    <w:p w:rsidR="000F791B" w:rsidRPr="005F0FDB" w:rsidRDefault="00CC285E" w:rsidP="00F418D3">
      <w:pPr>
        <w:pStyle w:val="Akapitzlist"/>
        <w:numPr>
          <w:ilvl w:val="0"/>
          <w:numId w:val="1"/>
        </w:numPr>
        <w:autoSpaceDE w:val="0"/>
        <w:autoSpaceDN w:val="0"/>
        <w:adjustRightInd w:val="0"/>
        <w:spacing w:after="0" w:line="264" w:lineRule="auto"/>
        <w:ind w:left="1843" w:hanging="1417"/>
        <w:jc w:val="both"/>
        <w:rPr>
          <w:rFonts w:cstheme="minorHAnsi"/>
        </w:rPr>
      </w:pPr>
      <w:r>
        <w:rPr>
          <w:rFonts w:cstheme="minorHAnsi"/>
        </w:rPr>
        <w:t>Dokumentacja Projektowa</w:t>
      </w:r>
    </w:p>
    <w:p w:rsidR="005F766F" w:rsidRDefault="00312C72" w:rsidP="00F418D3">
      <w:pPr>
        <w:pStyle w:val="Akapitzlist"/>
        <w:numPr>
          <w:ilvl w:val="0"/>
          <w:numId w:val="1"/>
        </w:numPr>
        <w:autoSpaceDE w:val="0"/>
        <w:autoSpaceDN w:val="0"/>
        <w:adjustRightInd w:val="0"/>
        <w:spacing w:after="0" w:line="264" w:lineRule="auto"/>
        <w:ind w:left="1843" w:hanging="1417"/>
        <w:jc w:val="both"/>
        <w:rPr>
          <w:rFonts w:cstheme="minorHAnsi"/>
        </w:rPr>
      </w:pPr>
      <w:r>
        <w:rPr>
          <w:rFonts w:cstheme="minorHAnsi"/>
        </w:rPr>
        <w:t>W</w:t>
      </w:r>
      <w:r w:rsidR="005F766F" w:rsidRPr="006F5CF5">
        <w:rPr>
          <w:rFonts w:cstheme="minorHAnsi"/>
        </w:rPr>
        <w:t>ykaz osób</w:t>
      </w:r>
    </w:p>
    <w:p w:rsidR="00C7310C" w:rsidRDefault="008D7C15" w:rsidP="00C7310C">
      <w:pPr>
        <w:pStyle w:val="Akapitzlist"/>
        <w:numPr>
          <w:ilvl w:val="0"/>
          <w:numId w:val="1"/>
        </w:numPr>
        <w:autoSpaceDE w:val="0"/>
        <w:autoSpaceDN w:val="0"/>
        <w:adjustRightInd w:val="0"/>
        <w:spacing w:after="0" w:line="264" w:lineRule="auto"/>
        <w:ind w:left="1843" w:hanging="1417"/>
        <w:jc w:val="both"/>
        <w:rPr>
          <w:rFonts w:cstheme="minorHAnsi"/>
        </w:rPr>
      </w:pPr>
      <w:r w:rsidRPr="008D7C15">
        <w:rPr>
          <w:rFonts w:cstheme="minorHAnsi"/>
        </w:rPr>
        <w:t>Wzór umowy</w:t>
      </w:r>
    </w:p>
    <w:p w:rsidR="00834712" w:rsidRPr="00C7310C" w:rsidRDefault="00834712" w:rsidP="00C7310C">
      <w:pPr>
        <w:pStyle w:val="Akapitzlist"/>
        <w:autoSpaceDE w:val="0"/>
        <w:autoSpaceDN w:val="0"/>
        <w:adjustRightInd w:val="0"/>
        <w:spacing w:after="0" w:line="264" w:lineRule="auto"/>
        <w:ind w:left="1843"/>
        <w:jc w:val="both"/>
        <w:rPr>
          <w:rFonts w:cstheme="minorHAnsi"/>
          <w:highlight w:val="yellow"/>
        </w:rPr>
      </w:pPr>
    </w:p>
    <w:sectPr w:rsidR="00834712" w:rsidRPr="00C7310C" w:rsidSect="009D1CF1">
      <w:headerReference w:type="default" r:id="rId26"/>
      <w:footerReference w:type="default" r:id="rId27"/>
      <w:pgSz w:w="11906" w:h="16838"/>
      <w:pgMar w:top="1418" w:right="119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54" w:rsidRDefault="008C0D54" w:rsidP="00FC7EDE">
      <w:pPr>
        <w:spacing w:after="0" w:line="240" w:lineRule="auto"/>
      </w:pPr>
      <w:r>
        <w:separator/>
      </w:r>
    </w:p>
  </w:endnote>
  <w:endnote w:type="continuationSeparator" w:id="0">
    <w:p w:rsidR="008C0D54" w:rsidRDefault="008C0D54" w:rsidP="00FC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EE"/>
    <w:family w:val="auto"/>
    <w:notTrueType/>
    <w:pitch w:val="default"/>
    <w:sig w:usb0="00000005" w:usb1="00000000" w:usb2="00000000" w:usb3="00000000" w:csb0="00000002" w:csb1="00000000"/>
  </w:font>
  <w:font w:name="CIDFont+F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2C" w:rsidRPr="00BF3E4B" w:rsidRDefault="00F5352C" w:rsidP="000335F8">
    <w:pPr>
      <w:widowControl w:val="0"/>
      <w:pBdr>
        <w:top w:val="single" w:sz="4" w:space="1" w:color="auto"/>
      </w:pBdr>
      <w:tabs>
        <w:tab w:val="center" w:pos="4536"/>
        <w:tab w:val="right" w:pos="9072"/>
      </w:tabs>
      <w:suppressAutoHyphens/>
      <w:spacing w:after="0" w:line="240" w:lineRule="auto"/>
      <w:jc w:val="center"/>
    </w:pPr>
    <w:r w:rsidRPr="00BF3E4B">
      <w:rPr>
        <w:rFonts w:ascii="Times New Roman" w:eastAsia="Lucida Sans Unicode" w:hAnsi="Times New Roman" w:cs="Times New Roman"/>
        <w:kern w:val="2"/>
        <w:sz w:val="18"/>
        <w:lang w:eastAsia="zh-CN"/>
      </w:rPr>
      <w:t>Zadanie pn.: „</w:t>
    </w:r>
    <w:r>
      <w:rPr>
        <w:rFonts w:ascii="Times New Roman" w:eastAsia="Lucida Sans Unicode" w:hAnsi="Times New Roman" w:cs="Times New Roman"/>
        <w:kern w:val="2"/>
        <w:sz w:val="18"/>
        <w:lang w:eastAsia="zh-CN"/>
      </w:rPr>
      <w:t xml:space="preserve">Modernizacja dróg gminnych mająca na celu poprawę bezpieczeństwa i komfortu użytkowania </w:t>
    </w:r>
    <w:r w:rsidRPr="00BF3E4B">
      <w:rPr>
        <w:rFonts w:ascii="Times New Roman" w:eastAsia="Lucida Sans Unicode" w:hAnsi="Times New Roman" w:cs="Times New Roman"/>
        <w:kern w:val="2"/>
        <w:sz w:val="18"/>
        <w:lang w:eastAsia="zh-CN"/>
      </w:rPr>
      <w:t xml:space="preserve">w miejscowości </w:t>
    </w:r>
    <w:r>
      <w:rPr>
        <w:rFonts w:ascii="Times New Roman" w:eastAsia="Lucida Sans Unicode" w:hAnsi="Times New Roman" w:cs="Times New Roman"/>
        <w:kern w:val="2"/>
        <w:sz w:val="18"/>
        <w:lang w:eastAsia="zh-CN"/>
      </w:rPr>
      <w:t>Jordanów Śląski</w:t>
    </w:r>
    <w:r w:rsidRPr="00BF3E4B">
      <w:rPr>
        <w:rFonts w:ascii="Times New Roman" w:eastAsia="Lucida Sans Unicode" w:hAnsi="Times New Roman" w:cs="Times New Roman"/>
        <w:kern w:val="2"/>
        <w:sz w:val="18"/>
        <w:lang w:eastAsia="zh-CN"/>
      </w:rPr>
      <w:t>” realizowane w ramach dofinansowania z Programu Rządowy Fundusz Polski Ład: Program Inwestycji Strategicznych</w:t>
    </w:r>
    <w:r>
      <w:rPr>
        <w:rFonts w:ascii="Times New Roman" w:eastAsia="Lucida Sans Unicode" w:hAnsi="Times New Roman" w:cs="Times New Roman"/>
        <w:kern w:val="2"/>
        <w:sz w:val="18"/>
        <w:lang w:eastAsia="zh-CN"/>
      </w:rPr>
      <w:t>.</w:t>
    </w:r>
  </w:p>
  <w:p w:rsidR="00F5352C" w:rsidRPr="00BF3E4B" w:rsidRDefault="00F5352C" w:rsidP="00BF3E4B">
    <w:pPr>
      <w:pStyle w:val="Stopka"/>
      <w:jc w:val="right"/>
      <w:rPr>
        <w:sz w:val="18"/>
        <w:szCs w:val="16"/>
      </w:rPr>
    </w:pPr>
    <w:sdt>
      <w:sdtPr>
        <w:rPr>
          <w:sz w:val="24"/>
        </w:rPr>
        <w:id w:val="505185813"/>
        <w:docPartObj>
          <w:docPartGallery w:val="Page Numbers (Bottom of Page)"/>
          <w:docPartUnique/>
        </w:docPartObj>
      </w:sdtPr>
      <w:sdtEndPr>
        <w:rPr>
          <w:sz w:val="18"/>
          <w:szCs w:val="16"/>
        </w:rPr>
      </w:sdtEndPr>
      <w:sdtContent>
        <w:r w:rsidRPr="00BF3E4B">
          <w:rPr>
            <w:sz w:val="18"/>
            <w:szCs w:val="16"/>
          </w:rPr>
          <w:fldChar w:fldCharType="begin"/>
        </w:r>
        <w:r w:rsidRPr="00BF3E4B">
          <w:rPr>
            <w:sz w:val="18"/>
            <w:szCs w:val="16"/>
          </w:rPr>
          <w:instrText xml:space="preserve"> PAGE   \* MERGEFORMAT </w:instrText>
        </w:r>
        <w:r w:rsidRPr="00BF3E4B">
          <w:rPr>
            <w:sz w:val="18"/>
            <w:szCs w:val="16"/>
          </w:rPr>
          <w:fldChar w:fldCharType="separate"/>
        </w:r>
        <w:r w:rsidR="008C0D54">
          <w:rPr>
            <w:noProof/>
            <w:sz w:val="18"/>
            <w:szCs w:val="16"/>
          </w:rPr>
          <w:t>1</w:t>
        </w:r>
        <w:r w:rsidRPr="00BF3E4B">
          <w:rPr>
            <w:sz w:val="18"/>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54" w:rsidRDefault="008C0D54" w:rsidP="00FC7EDE">
      <w:pPr>
        <w:spacing w:after="0" w:line="240" w:lineRule="auto"/>
      </w:pPr>
      <w:r>
        <w:separator/>
      </w:r>
    </w:p>
  </w:footnote>
  <w:footnote w:type="continuationSeparator" w:id="0">
    <w:p w:rsidR="008C0D54" w:rsidRDefault="008C0D54" w:rsidP="00FC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2C" w:rsidRDefault="00F5352C" w:rsidP="00BF3E4B">
    <w:pPr>
      <w:pStyle w:val="Nagwek"/>
      <w:tabs>
        <w:tab w:val="clear" w:pos="4536"/>
        <w:tab w:val="clear" w:pos="9072"/>
        <w:tab w:val="left" w:pos="6005"/>
      </w:tabs>
    </w:pPr>
    <w:r>
      <w:tab/>
    </w:r>
    <w:r>
      <w:rPr>
        <w:noProof/>
      </w:rPr>
      <w:drawing>
        <wp:inline distT="0" distB="0" distL="0" distR="0">
          <wp:extent cx="1609725" cy="5670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67055"/>
                  </a:xfrm>
                  <a:prstGeom prst="rect">
                    <a:avLst/>
                  </a:prstGeom>
                  <a:noFill/>
                </pic:spPr>
              </pic:pic>
            </a:graphicData>
          </a:graphic>
        </wp:inline>
      </w:drawing>
    </w:r>
  </w:p>
  <w:p w:rsidR="00F5352C" w:rsidRDefault="00F535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833"/>
        </w:tabs>
        <w:ind w:left="3833" w:hanging="360"/>
      </w:pPr>
      <w:rPr>
        <w:rFonts w:ascii="Symbol" w:hAnsi="Symbol" w:cs="Arial"/>
        <w:color w:val="000000"/>
        <w:sz w:val="22"/>
        <w:szCs w:val="22"/>
        <w:shd w:val="clear" w:color="auto" w:fill="auto"/>
      </w:rPr>
    </w:lvl>
    <w:lvl w:ilvl="1">
      <w:start w:val="1"/>
      <w:numFmt w:val="bullet"/>
      <w:lvlText w:val="◦"/>
      <w:lvlJc w:val="left"/>
      <w:pPr>
        <w:tabs>
          <w:tab w:val="num" w:pos="4193"/>
        </w:tabs>
        <w:ind w:left="4193" w:hanging="360"/>
      </w:pPr>
      <w:rPr>
        <w:rFonts w:ascii="OpenSymbol" w:hAnsi="OpenSymbol" w:cs="OpenSymbol"/>
      </w:rPr>
    </w:lvl>
    <w:lvl w:ilvl="2">
      <w:start w:val="1"/>
      <w:numFmt w:val="bullet"/>
      <w:lvlText w:val="▪"/>
      <w:lvlJc w:val="left"/>
      <w:pPr>
        <w:tabs>
          <w:tab w:val="num" w:pos="4553"/>
        </w:tabs>
        <w:ind w:left="4553" w:hanging="360"/>
      </w:pPr>
      <w:rPr>
        <w:rFonts w:ascii="OpenSymbol" w:hAnsi="OpenSymbol" w:cs="OpenSymbol"/>
      </w:rPr>
    </w:lvl>
    <w:lvl w:ilvl="3">
      <w:start w:val="1"/>
      <w:numFmt w:val="bullet"/>
      <w:lvlText w:val=""/>
      <w:lvlJc w:val="left"/>
      <w:pPr>
        <w:tabs>
          <w:tab w:val="num" w:pos="4913"/>
        </w:tabs>
        <w:ind w:left="4913" w:hanging="360"/>
      </w:pPr>
      <w:rPr>
        <w:rFonts w:ascii="Symbol" w:hAnsi="Symbol" w:cs="Arial"/>
        <w:color w:val="000000"/>
        <w:sz w:val="22"/>
        <w:szCs w:val="22"/>
        <w:shd w:val="clear" w:color="auto" w:fill="auto"/>
      </w:rPr>
    </w:lvl>
    <w:lvl w:ilvl="4">
      <w:start w:val="1"/>
      <w:numFmt w:val="bullet"/>
      <w:lvlText w:val="◦"/>
      <w:lvlJc w:val="left"/>
      <w:pPr>
        <w:tabs>
          <w:tab w:val="num" w:pos="5273"/>
        </w:tabs>
        <w:ind w:left="5273" w:hanging="360"/>
      </w:pPr>
      <w:rPr>
        <w:rFonts w:ascii="OpenSymbol" w:hAnsi="OpenSymbol" w:cs="OpenSymbol"/>
      </w:rPr>
    </w:lvl>
    <w:lvl w:ilvl="5">
      <w:start w:val="1"/>
      <w:numFmt w:val="bullet"/>
      <w:lvlText w:val="▪"/>
      <w:lvlJc w:val="left"/>
      <w:pPr>
        <w:tabs>
          <w:tab w:val="num" w:pos="5633"/>
        </w:tabs>
        <w:ind w:left="5633" w:hanging="360"/>
      </w:pPr>
      <w:rPr>
        <w:rFonts w:ascii="OpenSymbol" w:hAnsi="OpenSymbol" w:cs="OpenSymbol"/>
      </w:rPr>
    </w:lvl>
    <w:lvl w:ilvl="6">
      <w:start w:val="1"/>
      <w:numFmt w:val="bullet"/>
      <w:lvlText w:val=""/>
      <w:lvlJc w:val="left"/>
      <w:pPr>
        <w:tabs>
          <w:tab w:val="num" w:pos="5993"/>
        </w:tabs>
        <w:ind w:left="5993" w:hanging="360"/>
      </w:pPr>
      <w:rPr>
        <w:rFonts w:ascii="Symbol" w:hAnsi="Symbol" w:cs="Arial"/>
        <w:color w:val="000000"/>
        <w:sz w:val="22"/>
        <w:szCs w:val="22"/>
        <w:shd w:val="clear" w:color="auto" w:fill="auto"/>
      </w:rPr>
    </w:lvl>
    <w:lvl w:ilvl="7">
      <w:start w:val="1"/>
      <w:numFmt w:val="bullet"/>
      <w:lvlText w:val="◦"/>
      <w:lvlJc w:val="left"/>
      <w:pPr>
        <w:tabs>
          <w:tab w:val="num" w:pos="6353"/>
        </w:tabs>
        <w:ind w:left="6353" w:hanging="360"/>
      </w:pPr>
      <w:rPr>
        <w:rFonts w:ascii="OpenSymbol" w:hAnsi="OpenSymbol" w:cs="OpenSymbol"/>
      </w:rPr>
    </w:lvl>
    <w:lvl w:ilvl="8">
      <w:start w:val="1"/>
      <w:numFmt w:val="bullet"/>
      <w:lvlText w:val="▪"/>
      <w:lvlJc w:val="left"/>
      <w:pPr>
        <w:tabs>
          <w:tab w:val="num" w:pos="6713"/>
        </w:tabs>
        <w:ind w:left="6713" w:hanging="360"/>
      </w:pPr>
      <w:rPr>
        <w:rFonts w:ascii="OpenSymbol" w:hAnsi="OpenSymbol" w:cs="OpenSymbol"/>
      </w:rPr>
    </w:lvl>
  </w:abstractNum>
  <w:abstractNum w:abstractNumId="2" w15:restartNumberingAfterBreak="0">
    <w:nsid w:val="00000008"/>
    <w:multiLevelType w:val="multilevel"/>
    <w:tmpl w:val="00000008"/>
    <w:name w:val="WW8Num10"/>
    <w:lvl w:ilvl="0">
      <w:start w:val="1"/>
      <w:numFmt w:val="decimal"/>
      <w:lvlText w:val="%1."/>
      <w:lvlJc w:val="left"/>
      <w:pPr>
        <w:tabs>
          <w:tab w:val="num" w:pos="720"/>
        </w:tabs>
        <w:ind w:left="720" w:hanging="360"/>
      </w:pPr>
      <w:rPr>
        <w:rFonts w:ascii="Times New Roman" w:eastAsia="Lucida Sans Unicode" w:hAnsi="Times New Roman" w:cs="Times New Roman"/>
        <w:b w:val="0"/>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7"/>
    <w:lvl w:ilvl="0">
      <w:start w:val="1"/>
      <w:numFmt w:val="decimal"/>
      <w:lvlText w:val="%1."/>
      <w:lvlJc w:val="left"/>
      <w:pPr>
        <w:tabs>
          <w:tab w:val="num" w:pos="720"/>
        </w:tabs>
        <w:ind w:left="720" w:hanging="360"/>
      </w:pPr>
      <w:rPr>
        <w:rFonts w:ascii="Times New Roman" w:eastAsia="Lucida Sans Unicode" w:hAnsi="Times New Roman" w:cs="Times New Roman"/>
        <w:b w:val="0"/>
        <w:bCs/>
        <w:i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singleLevel"/>
    <w:tmpl w:val="0000000D"/>
    <w:name w:val="WW8Num19"/>
    <w:lvl w:ilvl="0">
      <w:start w:val="1"/>
      <w:numFmt w:val="decimal"/>
      <w:lvlText w:val="%1."/>
      <w:lvlJc w:val="left"/>
      <w:pPr>
        <w:tabs>
          <w:tab w:val="num" w:pos="0"/>
        </w:tabs>
        <w:ind w:left="720" w:hanging="360"/>
      </w:pPr>
      <w:rPr>
        <w:spacing w:val="-3"/>
      </w:rPr>
    </w:lvl>
  </w:abstractNum>
  <w:abstractNum w:abstractNumId="5" w15:restartNumberingAfterBreak="0">
    <w:nsid w:val="0000000E"/>
    <w:multiLevelType w:val="multilevel"/>
    <w:tmpl w:val="0000000E"/>
    <w:name w:val="WW8Num21"/>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6" w15:restartNumberingAfterBreak="0">
    <w:nsid w:val="0000000F"/>
    <w:multiLevelType w:val="multilevel"/>
    <w:tmpl w:val="0000000F"/>
    <w:name w:val="WW8Num22"/>
    <w:lvl w:ilvl="0">
      <w:start w:val="1"/>
      <w:numFmt w:val="lowerLetter"/>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10"/>
    <w:multiLevelType w:val="multilevel"/>
    <w:tmpl w:val="9FCA89D2"/>
    <w:name w:val="WW8Num23"/>
    <w:lvl w:ilvl="0">
      <w:start w:val="1"/>
      <w:numFmt w:val="lowerLetter"/>
      <w:lvlText w:val="%1)"/>
      <w:lvlJc w:val="left"/>
      <w:pPr>
        <w:tabs>
          <w:tab w:val="num" w:pos="709"/>
        </w:tabs>
        <w:ind w:left="720" w:hanging="360"/>
      </w:pPr>
      <w:rPr>
        <w:rFonts w:asciiTheme="minorHAnsi" w:eastAsia="Times New Roman" w:hAnsiTheme="minorHAnsi" w:cs="Times New Roman" w:hint="default"/>
        <w:sz w:val="24"/>
        <w:szCs w:val="24"/>
        <w:lang w:eastAsia="pl-P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0"/>
    <w:multiLevelType w:val="multilevel"/>
    <w:tmpl w:val="17C417E4"/>
    <w:name w:val="WW8Num32"/>
    <w:lvl w:ilvl="0">
      <w:start w:val="7"/>
      <w:numFmt w:val="decimal"/>
      <w:lvlText w:val="%1."/>
      <w:lvlJc w:val="left"/>
      <w:pPr>
        <w:tabs>
          <w:tab w:val="num" w:pos="0"/>
        </w:tabs>
        <w:ind w:left="389" w:hanging="360"/>
      </w:pPr>
      <w:rPr>
        <w:rFonts w:ascii="Arial" w:eastAsia="Calibri" w:hAnsi="Arial" w:cs="Arial" w:hint="default"/>
        <w:b w:val="0"/>
        <w:bCs/>
        <w:sz w:val="20"/>
        <w:szCs w:val="20"/>
        <w:lang w:val="pl-PL" w:bidi="ar-SA"/>
      </w:rPr>
    </w:lvl>
    <w:lvl w:ilvl="1">
      <w:start w:val="1"/>
      <w:numFmt w:val="decimal"/>
      <w:lvlText w:val="%2)"/>
      <w:lvlJc w:val="left"/>
      <w:pPr>
        <w:tabs>
          <w:tab w:val="num" w:pos="0"/>
        </w:tabs>
        <w:ind w:left="749" w:hanging="360"/>
      </w:pPr>
      <w:rPr>
        <w:rFonts w:hint="default"/>
      </w:rPr>
    </w:lvl>
    <w:lvl w:ilvl="2">
      <w:start w:val="1"/>
      <w:numFmt w:val="lowerLetter"/>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10" w15:restartNumberingAfterBreak="0">
    <w:nsid w:val="011A6DDB"/>
    <w:multiLevelType w:val="hybridMultilevel"/>
    <w:tmpl w:val="BF5CD3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63162C"/>
    <w:multiLevelType w:val="multilevel"/>
    <w:tmpl w:val="26A02DD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3F90F79"/>
    <w:multiLevelType w:val="hybridMultilevel"/>
    <w:tmpl w:val="98603224"/>
    <w:lvl w:ilvl="0" w:tplc="17021710">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E96EA4"/>
    <w:multiLevelType w:val="hybridMultilevel"/>
    <w:tmpl w:val="BE38E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ED5B4A"/>
    <w:multiLevelType w:val="hybridMultilevel"/>
    <w:tmpl w:val="C0C4B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D0A47"/>
    <w:multiLevelType w:val="hybridMultilevel"/>
    <w:tmpl w:val="081443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A3963BB"/>
    <w:multiLevelType w:val="hybridMultilevel"/>
    <w:tmpl w:val="6C684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7847D2"/>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1437830"/>
    <w:multiLevelType w:val="hybridMultilevel"/>
    <w:tmpl w:val="3E48AC1A"/>
    <w:lvl w:ilvl="0" w:tplc="04150001">
      <w:start w:val="1"/>
      <w:numFmt w:val="bullet"/>
      <w:lvlText w:val=""/>
      <w:lvlJc w:val="left"/>
      <w:pPr>
        <w:ind w:left="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FF22EF2">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825BE">
      <w:start w:val="1"/>
      <w:numFmt w:val="bullet"/>
      <w:lvlText w:val="▪"/>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25842">
      <w:start w:val="1"/>
      <w:numFmt w:val="bullet"/>
      <w:lvlText w:val="•"/>
      <w:lvlJc w:val="left"/>
      <w:pPr>
        <w:ind w:left="2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CB16E">
      <w:start w:val="1"/>
      <w:numFmt w:val="bullet"/>
      <w:lvlText w:val="o"/>
      <w:lvlJc w:val="left"/>
      <w:pPr>
        <w:ind w:left="3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05418">
      <w:start w:val="1"/>
      <w:numFmt w:val="bullet"/>
      <w:lvlText w:val="▪"/>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E40DB8">
      <w:start w:val="1"/>
      <w:numFmt w:val="bullet"/>
      <w:lvlText w:val="•"/>
      <w:lvlJc w:val="left"/>
      <w:pPr>
        <w:ind w:left="4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24C2A">
      <w:start w:val="1"/>
      <w:numFmt w:val="bullet"/>
      <w:lvlText w:val="o"/>
      <w:lvlJc w:val="left"/>
      <w:pPr>
        <w:ind w:left="5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E350E">
      <w:start w:val="1"/>
      <w:numFmt w:val="bullet"/>
      <w:lvlText w:val="▪"/>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213269E"/>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3869A2"/>
    <w:multiLevelType w:val="hybridMultilevel"/>
    <w:tmpl w:val="81E6E9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4D3137C"/>
    <w:multiLevelType w:val="hybridMultilevel"/>
    <w:tmpl w:val="52308A02"/>
    <w:lvl w:ilvl="0" w:tplc="3D6E0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E77E27"/>
    <w:multiLevelType w:val="hybridMultilevel"/>
    <w:tmpl w:val="DDFCCCA4"/>
    <w:lvl w:ilvl="0" w:tplc="B9EAF3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433A6"/>
    <w:multiLevelType w:val="hybridMultilevel"/>
    <w:tmpl w:val="5FB2C0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D75A92"/>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305F82"/>
    <w:multiLevelType w:val="hybridMultilevel"/>
    <w:tmpl w:val="A302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36ACF"/>
    <w:multiLevelType w:val="hybridMultilevel"/>
    <w:tmpl w:val="CB029912"/>
    <w:lvl w:ilvl="0" w:tplc="E4FE6E9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430019"/>
    <w:multiLevelType w:val="hybridMultilevel"/>
    <w:tmpl w:val="E4C02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0C375A"/>
    <w:multiLevelType w:val="multilevel"/>
    <w:tmpl w:val="8FE250F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1B268BB"/>
    <w:multiLevelType w:val="hybridMultilevel"/>
    <w:tmpl w:val="37D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9725F"/>
    <w:multiLevelType w:val="hybridMultilevel"/>
    <w:tmpl w:val="FEFC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624A47"/>
    <w:multiLevelType w:val="hybridMultilevel"/>
    <w:tmpl w:val="9334A0EE"/>
    <w:lvl w:ilvl="0" w:tplc="D944B23E">
      <w:start w:val="1"/>
      <w:numFmt w:val="bullet"/>
      <w:lvlText w:val="−"/>
      <w:lvlJc w:val="left"/>
      <w:pPr>
        <w:ind w:left="1420" w:hanging="360"/>
      </w:pPr>
      <w:rPr>
        <w:rFonts w:ascii="Times New Roman" w:hAnsi="Times New Roman" w:cs="Times New Roman" w:hint="default"/>
        <w:color w:val="auto"/>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2" w15:restartNumberingAfterBreak="0">
    <w:nsid w:val="22EA2C32"/>
    <w:multiLevelType w:val="multilevel"/>
    <w:tmpl w:val="CAF00A7A"/>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00683A"/>
    <w:multiLevelType w:val="hybridMultilevel"/>
    <w:tmpl w:val="89BC531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8263DA"/>
    <w:multiLevelType w:val="hybridMultilevel"/>
    <w:tmpl w:val="FD12292A"/>
    <w:lvl w:ilvl="0" w:tplc="371EE2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ED65FF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C4F2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ADF8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CA8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9A9C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0C015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442A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553710"/>
    <w:multiLevelType w:val="hybridMultilevel"/>
    <w:tmpl w:val="25F8EC00"/>
    <w:lvl w:ilvl="0" w:tplc="8DBE4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8F5E5B"/>
    <w:multiLevelType w:val="hybridMultilevel"/>
    <w:tmpl w:val="1DAA4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7353E"/>
    <w:multiLevelType w:val="multilevel"/>
    <w:tmpl w:val="C346F6E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C8766F4"/>
    <w:multiLevelType w:val="hybridMultilevel"/>
    <w:tmpl w:val="CDB08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E618A"/>
    <w:multiLevelType w:val="hybridMultilevel"/>
    <w:tmpl w:val="5E0C44BA"/>
    <w:lvl w:ilvl="0" w:tplc="1ED09556">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32C9E"/>
    <w:multiLevelType w:val="hybridMultilevel"/>
    <w:tmpl w:val="DCD09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2D963E7"/>
    <w:multiLevelType w:val="hybridMultilevel"/>
    <w:tmpl w:val="83CED864"/>
    <w:lvl w:ilvl="0" w:tplc="0834ED32">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EF0436"/>
    <w:multiLevelType w:val="hybridMultilevel"/>
    <w:tmpl w:val="98CA0F68"/>
    <w:lvl w:ilvl="0" w:tplc="78F857B8">
      <w:start w:val="1"/>
      <w:numFmt w:val="decimal"/>
      <w:lvlText w:val="%1)"/>
      <w:lvlJc w:val="left"/>
      <w:pPr>
        <w:ind w:left="256" w:hanging="280"/>
      </w:pPr>
      <w:rPr>
        <w:rFonts w:ascii="Times New Roman" w:eastAsia="Times New Roman" w:hAnsi="Times New Roman" w:cs="Times New Roman" w:hint="default"/>
        <w:b/>
        <w:bCs/>
        <w:spacing w:val="-2"/>
        <w:w w:val="100"/>
        <w:sz w:val="24"/>
        <w:szCs w:val="24"/>
        <w:lang w:val="pl-PL" w:eastAsia="en-US" w:bidi="ar-SA"/>
      </w:rPr>
    </w:lvl>
    <w:lvl w:ilvl="1" w:tplc="C8BA2550">
      <w:numFmt w:val="bullet"/>
      <w:lvlText w:val="•"/>
      <w:lvlJc w:val="left"/>
      <w:pPr>
        <w:ind w:left="1266" w:hanging="280"/>
      </w:pPr>
      <w:rPr>
        <w:rFonts w:hint="default"/>
        <w:lang w:val="pl-PL" w:eastAsia="en-US" w:bidi="ar-SA"/>
      </w:rPr>
    </w:lvl>
    <w:lvl w:ilvl="2" w:tplc="BC76A4FC">
      <w:numFmt w:val="bullet"/>
      <w:lvlText w:val="•"/>
      <w:lvlJc w:val="left"/>
      <w:pPr>
        <w:ind w:left="2273" w:hanging="280"/>
      </w:pPr>
      <w:rPr>
        <w:rFonts w:hint="default"/>
        <w:lang w:val="pl-PL" w:eastAsia="en-US" w:bidi="ar-SA"/>
      </w:rPr>
    </w:lvl>
    <w:lvl w:ilvl="3" w:tplc="F008153A">
      <w:numFmt w:val="bullet"/>
      <w:lvlText w:val="•"/>
      <w:lvlJc w:val="left"/>
      <w:pPr>
        <w:ind w:left="3279" w:hanging="280"/>
      </w:pPr>
      <w:rPr>
        <w:rFonts w:hint="default"/>
        <w:lang w:val="pl-PL" w:eastAsia="en-US" w:bidi="ar-SA"/>
      </w:rPr>
    </w:lvl>
    <w:lvl w:ilvl="4" w:tplc="9A286A5E">
      <w:numFmt w:val="bullet"/>
      <w:lvlText w:val="•"/>
      <w:lvlJc w:val="left"/>
      <w:pPr>
        <w:ind w:left="4286" w:hanging="280"/>
      </w:pPr>
      <w:rPr>
        <w:rFonts w:hint="default"/>
        <w:lang w:val="pl-PL" w:eastAsia="en-US" w:bidi="ar-SA"/>
      </w:rPr>
    </w:lvl>
    <w:lvl w:ilvl="5" w:tplc="35A6A69A">
      <w:numFmt w:val="bullet"/>
      <w:lvlText w:val="•"/>
      <w:lvlJc w:val="left"/>
      <w:pPr>
        <w:ind w:left="5293" w:hanging="280"/>
      </w:pPr>
      <w:rPr>
        <w:rFonts w:hint="default"/>
        <w:lang w:val="pl-PL" w:eastAsia="en-US" w:bidi="ar-SA"/>
      </w:rPr>
    </w:lvl>
    <w:lvl w:ilvl="6" w:tplc="0DACD65C">
      <w:numFmt w:val="bullet"/>
      <w:lvlText w:val="•"/>
      <w:lvlJc w:val="left"/>
      <w:pPr>
        <w:ind w:left="6299" w:hanging="280"/>
      </w:pPr>
      <w:rPr>
        <w:rFonts w:hint="default"/>
        <w:lang w:val="pl-PL" w:eastAsia="en-US" w:bidi="ar-SA"/>
      </w:rPr>
    </w:lvl>
    <w:lvl w:ilvl="7" w:tplc="207EDB3E">
      <w:numFmt w:val="bullet"/>
      <w:lvlText w:val="•"/>
      <w:lvlJc w:val="left"/>
      <w:pPr>
        <w:ind w:left="7306" w:hanging="280"/>
      </w:pPr>
      <w:rPr>
        <w:rFonts w:hint="default"/>
        <w:lang w:val="pl-PL" w:eastAsia="en-US" w:bidi="ar-SA"/>
      </w:rPr>
    </w:lvl>
    <w:lvl w:ilvl="8" w:tplc="8EE0CA5E">
      <w:numFmt w:val="bullet"/>
      <w:lvlText w:val="•"/>
      <w:lvlJc w:val="left"/>
      <w:pPr>
        <w:ind w:left="8312" w:hanging="280"/>
      </w:pPr>
      <w:rPr>
        <w:rFonts w:hint="default"/>
        <w:lang w:val="pl-PL" w:eastAsia="en-US" w:bidi="ar-SA"/>
      </w:rPr>
    </w:lvl>
  </w:abstractNum>
  <w:abstractNum w:abstractNumId="44" w15:restartNumberingAfterBreak="0">
    <w:nsid w:val="36D305BD"/>
    <w:multiLevelType w:val="hybridMultilevel"/>
    <w:tmpl w:val="9C60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6B50DC"/>
    <w:multiLevelType w:val="multilevel"/>
    <w:tmpl w:val="D9B48A62"/>
    <w:lvl w:ilvl="0">
      <w:start w:val="1"/>
      <w:numFmt w:val="decimal"/>
      <w:lvlText w:val="%1."/>
      <w:lvlJc w:val="left"/>
      <w:pPr>
        <w:ind w:left="1440" w:hanging="360"/>
      </w:p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15:restartNumberingAfterBreak="0">
    <w:nsid w:val="3950774F"/>
    <w:multiLevelType w:val="hybridMultilevel"/>
    <w:tmpl w:val="183658E6"/>
    <w:lvl w:ilvl="0" w:tplc="DC703DE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70D51"/>
    <w:multiLevelType w:val="hybridMultilevel"/>
    <w:tmpl w:val="3BCC88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CB40311"/>
    <w:multiLevelType w:val="hybridMultilevel"/>
    <w:tmpl w:val="6130E3DC"/>
    <w:lvl w:ilvl="0" w:tplc="37A2B4EC">
      <w:start w:val="4"/>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9" w15:restartNumberingAfterBreak="0">
    <w:nsid w:val="3E200863"/>
    <w:multiLevelType w:val="hybridMultilevel"/>
    <w:tmpl w:val="F8545386"/>
    <w:lvl w:ilvl="0" w:tplc="3D6E0EE6">
      <w:start w:val="1"/>
      <w:numFmt w:val="bullet"/>
      <w:lvlText w:val="-"/>
      <w:lvlJc w:val="left"/>
      <w:pPr>
        <w:ind w:left="732" w:hanging="360"/>
      </w:pPr>
      <w:rPr>
        <w:rFonts w:ascii="Courier New" w:hAnsi="Courier New"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0" w15:restartNumberingAfterBreak="0">
    <w:nsid w:val="41715777"/>
    <w:multiLevelType w:val="hybridMultilevel"/>
    <w:tmpl w:val="CE505D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1BE570D"/>
    <w:multiLevelType w:val="hybridMultilevel"/>
    <w:tmpl w:val="B63CC2C4"/>
    <w:lvl w:ilvl="0" w:tplc="74A8CA8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00BA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4EFB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08B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C59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E77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F24D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887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3A8E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1F46BBF"/>
    <w:multiLevelType w:val="hybridMultilevel"/>
    <w:tmpl w:val="686C753E"/>
    <w:lvl w:ilvl="0" w:tplc="34A4FC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B40B08"/>
    <w:multiLevelType w:val="hybridMultilevel"/>
    <w:tmpl w:val="D4F65D4E"/>
    <w:lvl w:ilvl="0" w:tplc="9168E5C0">
      <w:start w:val="1"/>
      <w:numFmt w:val="decimal"/>
      <w:lvlText w:val="Załącznik nr %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4" w15:restartNumberingAfterBreak="0">
    <w:nsid w:val="49B202E1"/>
    <w:multiLevelType w:val="multilevel"/>
    <w:tmpl w:val="0415001F"/>
    <w:lvl w:ilvl="0">
      <w:start w:val="1"/>
      <w:numFmt w:val="decimal"/>
      <w:lvlText w:val="%1."/>
      <w:lvlJc w:val="left"/>
      <w:pPr>
        <w:ind w:left="382" w:hanging="360"/>
      </w:pPr>
    </w:lvl>
    <w:lvl w:ilvl="1">
      <w:start w:val="1"/>
      <w:numFmt w:val="decimal"/>
      <w:lvlText w:val="%1.%2."/>
      <w:lvlJc w:val="left"/>
      <w:pPr>
        <w:ind w:left="814" w:hanging="432"/>
      </w:pPr>
    </w:lvl>
    <w:lvl w:ilvl="2">
      <w:start w:val="1"/>
      <w:numFmt w:val="decimal"/>
      <w:lvlText w:val="%1.%2.%3."/>
      <w:lvlJc w:val="left"/>
      <w:pPr>
        <w:ind w:left="1246" w:hanging="504"/>
      </w:pPr>
    </w:lvl>
    <w:lvl w:ilvl="3">
      <w:start w:val="1"/>
      <w:numFmt w:val="decimal"/>
      <w:lvlText w:val="%1.%2.%3.%4."/>
      <w:lvlJc w:val="left"/>
      <w:pPr>
        <w:ind w:left="1750" w:hanging="648"/>
      </w:pPr>
    </w:lvl>
    <w:lvl w:ilvl="4">
      <w:start w:val="1"/>
      <w:numFmt w:val="decimal"/>
      <w:lvlText w:val="%1.%2.%3.%4.%5."/>
      <w:lvlJc w:val="left"/>
      <w:pPr>
        <w:ind w:left="2254" w:hanging="792"/>
      </w:pPr>
    </w:lvl>
    <w:lvl w:ilvl="5">
      <w:start w:val="1"/>
      <w:numFmt w:val="decimal"/>
      <w:lvlText w:val="%1.%2.%3.%4.%5.%6."/>
      <w:lvlJc w:val="left"/>
      <w:pPr>
        <w:ind w:left="2758" w:hanging="936"/>
      </w:pPr>
    </w:lvl>
    <w:lvl w:ilvl="6">
      <w:start w:val="1"/>
      <w:numFmt w:val="decimal"/>
      <w:lvlText w:val="%1.%2.%3.%4.%5.%6.%7."/>
      <w:lvlJc w:val="left"/>
      <w:pPr>
        <w:ind w:left="3262" w:hanging="1080"/>
      </w:pPr>
    </w:lvl>
    <w:lvl w:ilvl="7">
      <w:start w:val="1"/>
      <w:numFmt w:val="decimal"/>
      <w:lvlText w:val="%1.%2.%3.%4.%5.%6.%7.%8."/>
      <w:lvlJc w:val="left"/>
      <w:pPr>
        <w:ind w:left="3766" w:hanging="1224"/>
      </w:pPr>
    </w:lvl>
    <w:lvl w:ilvl="8">
      <w:start w:val="1"/>
      <w:numFmt w:val="decimal"/>
      <w:lvlText w:val="%1.%2.%3.%4.%5.%6.%7.%8.%9."/>
      <w:lvlJc w:val="left"/>
      <w:pPr>
        <w:ind w:left="4342" w:hanging="1440"/>
      </w:pPr>
    </w:lvl>
  </w:abstractNum>
  <w:abstractNum w:abstractNumId="55" w15:restartNumberingAfterBreak="0">
    <w:nsid w:val="509B089B"/>
    <w:multiLevelType w:val="multilevel"/>
    <w:tmpl w:val="4FFA94FE"/>
    <w:lvl w:ilvl="0">
      <w:start w:val="1"/>
      <w:numFmt w:val="decimal"/>
      <w:lvlText w:val="%1."/>
      <w:lvlJc w:val="left"/>
      <w:pPr>
        <w:ind w:left="482" w:hanging="340"/>
      </w:pPr>
    </w:lvl>
    <w:lvl w:ilvl="1">
      <w:start w:val="1"/>
      <w:numFmt w:val="decimal"/>
      <w:lvlText w:val="%2)"/>
      <w:lvlJc w:val="left"/>
      <w:pPr>
        <w:ind w:left="680" w:hanging="340"/>
      </w:pPr>
    </w:lvl>
    <w:lvl w:ilvl="2">
      <w:start w:val="1"/>
      <w:numFmt w:val="lowerLetter"/>
      <w:lvlText w:val="%3)"/>
      <w:lvlJc w:val="left"/>
      <w:pPr>
        <w:ind w:left="1020" w:hanging="340"/>
      </w:pPr>
    </w:lvl>
    <w:lvl w:ilvl="3">
      <w:start w:val="1"/>
      <w:numFmt w:val="bullet"/>
      <w:lvlText w:val=""/>
      <w:lvlJc w:val="left"/>
      <w:pPr>
        <w:ind w:left="1360" w:hanging="340"/>
      </w:pPr>
      <w:rPr>
        <w:rFonts w:ascii="Symbol" w:hAnsi="Symbol" w:hint="default"/>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56" w15:restartNumberingAfterBreak="0">
    <w:nsid w:val="53A11A53"/>
    <w:multiLevelType w:val="hybridMultilevel"/>
    <w:tmpl w:val="4302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54256C"/>
    <w:multiLevelType w:val="hybridMultilevel"/>
    <w:tmpl w:val="83B6708C"/>
    <w:lvl w:ilvl="0" w:tplc="14E614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B398B"/>
    <w:multiLevelType w:val="hybridMultilevel"/>
    <w:tmpl w:val="B46E60FC"/>
    <w:lvl w:ilvl="0" w:tplc="8DBE4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844B1E"/>
    <w:multiLevelType w:val="hybridMultilevel"/>
    <w:tmpl w:val="E9D4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D02D0"/>
    <w:multiLevelType w:val="multilevel"/>
    <w:tmpl w:val="DE4E02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cstheme="minorBid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860194"/>
    <w:multiLevelType w:val="hybridMultilevel"/>
    <w:tmpl w:val="F1141124"/>
    <w:lvl w:ilvl="0" w:tplc="C644B3A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15:restartNumberingAfterBreak="0">
    <w:nsid w:val="61F373D1"/>
    <w:multiLevelType w:val="hybridMultilevel"/>
    <w:tmpl w:val="F80C7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2274C9"/>
    <w:multiLevelType w:val="hybridMultilevel"/>
    <w:tmpl w:val="43BE61CC"/>
    <w:lvl w:ilvl="0" w:tplc="4E1AC94E">
      <w:start w:val="1"/>
      <w:numFmt w:val="lowerLetter"/>
      <w:lvlText w:val="%1)"/>
      <w:lvlJc w:val="left"/>
      <w:pPr>
        <w:ind w:left="2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FF22EF2">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825BE">
      <w:start w:val="1"/>
      <w:numFmt w:val="bullet"/>
      <w:lvlText w:val="▪"/>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25842">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1CB16E">
      <w:start w:val="1"/>
      <w:numFmt w:val="bullet"/>
      <w:lvlText w:val="o"/>
      <w:lvlJc w:val="left"/>
      <w:pPr>
        <w:ind w:left="2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05418">
      <w:start w:val="1"/>
      <w:numFmt w:val="bullet"/>
      <w:lvlText w:val="▪"/>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E40DB8">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24C2A">
      <w:start w:val="1"/>
      <w:numFmt w:val="bullet"/>
      <w:lvlText w:val="o"/>
      <w:lvlJc w:val="left"/>
      <w:pPr>
        <w:ind w:left="5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E350E">
      <w:start w:val="1"/>
      <w:numFmt w:val="bullet"/>
      <w:lvlText w:val="▪"/>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AC31035"/>
    <w:multiLevelType w:val="hybridMultilevel"/>
    <w:tmpl w:val="C86427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30697D"/>
    <w:multiLevelType w:val="hybridMultilevel"/>
    <w:tmpl w:val="63788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904E77"/>
    <w:multiLevelType w:val="hybridMultilevel"/>
    <w:tmpl w:val="5A4A26E6"/>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CF437B"/>
    <w:multiLevelType w:val="hybridMultilevel"/>
    <w:tmpl w:val="1428A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EC77D1"/>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A016D4"/>
    <w:multiLevelType w:val="hybridMultilevel"/>
    <w:tmpl w:val="CEC60720"/>
    <w:lvl w:ilvl="0" w:tplc="A59E271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48C02BC"/>
    <w:multiLevelType w:val="hybridMultilevel"/>
    <w:tmpl w:val="C2248EF0"/>
    <w:lvl w:ilvl="0" w:tplc="FFE0BF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C80960"/>
    <w:multiLevelType w:val="hybridMultilevel"/>
    <w:tmpl w:val="AB7C2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D96B90"/>
    <w:multiLevelType w:val="hybridMultilevel"/>
    <w:tmpl w:val="1E502B74"/>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DA3E78"/>
    <w:multiLevelType w:val="hybridMultilevel"/>
    <w:tmpl w:val="E6A4A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7F32C9"/>
    <w:multiLevelType w:val="multilevel"/>
    <w:tmpl w:val="B5367618"/>
    <w:lvl w:ilvl="0">
      <w:start w:val="1"/>
      <w:numFmt w:val="decimal"/>
      <w:lvlText w:val="%1"/>
      <w:lvlJc w:val="left"/>
      <w:pPr>
        <w:ind w:left="666" w:hanging="411"/>
      </w:pPr>
      <w:rPr>
        <w:rFonts w:hint="default"/>
        <w:lang w:val="pl-PL" w:eastAsia="en-US" w:bidi="ar-SA"/>
      </w:rPr>
    </w:lvl>
    <w:lvl w:ilvl="1">
      <w:start w:val="1"/>
      <w:numFmt w:val="decimal"/>
      <w:lvlText w:val="%1.%2."/>
      <w:lvlJc w:val="left"/>
      <w:pPr>
        <w:ind w:left="666" w:hanging="411"/>
      </w:pPr>
      <w:rPr>
        <w:rFonts w:ascii="Times New Roman" w:eastAsia="Times New Roman" w:hAnsi="Times New Roman" w:cs="Times New Roman" w:hint="default"/>
        <w:b/>
        <w:bCs/>
        <w:spacing w:val="-5"/>
        <w:w w:val="100"/>
        <w:sz w:val="24"/>
        <w:szCs w:val="24"/>
        <w:lang w:val="pl-PL" w:eastAsia="en-US" w:bidi="ar-SA"/>
      </w:rPr>
    </w:lvl>
    <w:lvl w:ilvl="2">
      <w:numFmt w:val="bullet"/>
      <w:lvlText w:val="•"/>
      <w:lvlJc w:val="left"/>
      <w:pPr>
        <w:ind w:left="2593" w:hanging="411"/>
      </w:pPr>
      <w:rPr>
        <w:rFonts w:hint="default"/>
        <w:lang w:val="pl-PL" w:eastAsia="en-US" w:bidi="ar-SA"/>
      </w:rPr>
    </w:lvl>
    <w:lvl w:ilvl="3">
      <w:numFmt w:val="bullet"/>
      <w:lvlText w:val="•"/>
      <w:lvlJc w:val="left"/>
      <w:pPr>
        <w:ind w:left="3559" w:hanging="411"/>
      </w:pPr>
      <w:rPr>
        <w:rFonts w:hint="default"/>
        <w:lang w:val="pl-PL" w:eastAsia="en-US" w:bidi="ar-SA"/>
      </w:rPr>
    </w:lvl>
    <w:lvl w:ilvl="4">
      <w:numFmt w:val="bullet"/>
      <w:lvlText w:val="•"/>
      <w:lvlJc w:val="left"/>
      <w:pPr>
        <w:ind w:left="4526" w:hanging="411"/>
      </w:pPr>
      <w:rPr>
        <w:rFonts w:hint="default"/>
        <w:lang w:val="pl-PL" w:eastAsia="en-US" w:bidi="ar-SA"/>
      </w:rPr>
    </w:lvl>
    <w:lvl w:ilvl="5">
      <w:numFmt w:val="bullet"/>
      <w:lvlText w:val="•"/>
      <w:lvlJc w:val="left"/>
      <w:pPr>
        <w:ind w:left="5493" w:hanging="411"/>
      </w:pPr>
      <w:rPr>
        <w:rFonts w:hint="default"/>
        <w:lang w:val="pl-PL" w:eastAsia="en-US" w:bidi="ar-SA"/>
      </w:rPr>
    </w:lvl>
    <w:lvl w:ilvl="6">
      <w:numFmt w:val="bullet"/>
      <w:lvlText w:val="•"/>
      <w:lvlJc w:val="left"/>
      <w:pPr>
        <w:ind w:left="6459" w:hanging="411"/>
      </w:pPr>
      <w:rPr>
        <w:rFonts w:hint="default"/>
        <w:lang w:val="pl-PL" w:eastAsia="en-US" w:bidi="ar-SA"/>
      </w:rPr>
    </w:lvl>
    <w:lvl w:ilvl="7">
      <w:numFmt w:val="bullet"/>
      <w:lvlText w:val="•"/>
      <w:lvlJc w:val="left"/>
      <w:pPr>
        <w:ind w:left="7426" w:hanging="411"/>
      </w:pPr>
      <w:rPr>
        <w:rFonts w:hint="default"/>
        <w:lang w:val="pl-PL" w:eastAsia="en-US" w:bidi="ar-SA"/>
      </w:rPr>
    </w:lvl>
    <w:lvl w:ilvl="8">
      <w:numFmt w:val="bullet"/>
      <w:lvlText w:val="•"/>
      <w:lvlJc w:val="left"/>
      <w:pPr>
        <w:ind w:left="8392" w:hanging="411"/>
      </w:pPr>
      <w:rPr>
        <w:rFonts w:hint="default"/>
        <w:lang w:val="pl-PL" w:eastAsia="en-US" w:bidi="ar-SA"/>
      </w:rPr>
    </w:lvl>
  </w:abstractNum>
  <w:abstractNum w:abstractNumId="77" w15:restartNumberingAfterBreak="0">
    <w:nsid w:val="7ED32ECB"/>
    <w:multiLevelType w:val="hybridMultilevel"/>
    <w:tmpl w:val="A08A3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3B56DB"/>
    <w:multiLevelType w:val="hybridMultilevel"/>
    <w:tmpl w:val="AB10F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0"/>
  </w:num>
  <w:num w:numId="3">
    <w:abstractNumId w:val="19"/>
  </w:num>
  <w:num w:numId="4">
    <w:abstractNumId w:val="38"/>
  </w:num>
  <w:num w:numId="5">
    <w:abstractNumId w:val="32"/>
  </w:num>
  <w:num w:numId="6">
    <w:abstractNumId w:val="22"/>
  </w:num>
  <w:num w:numId="7">
    <w:abstractNumId w:val="56"/>
  </w:num>
  <w:num w:numId="8">
    <w:abstractNumId w:val="33"/>
  </w:num>
  <w:num w:numId="9">
    <w:abstractNumId w:val="35"/>
  </w:num>
  <w:num w:numId="10">
    <w:abstractNumId w:val="69"/>
  </w:num>
  <w:num w:numId="11">
    <w:abstractNumId w:val="24"/>
  </w:num>
  <w:num w:numId="12">
    <w:abstractNumId w:val="60"/>
  </w:num>
  <w:num w:numId="13">
    <w:abstractNumId w:val="30"/>
  </w:num>
  <w:num w:numId="14">
    <w:abstractNumId w:val="59"/>
  </w:num>
  <w:num w:numId="15">
    <w:abstractNumId w:val="15"/>
  </w:num>
  <w:num w:numId="16">
    <w:abstractNumId w:val="64"/>
  </w:num>
  <w:num w:numId="17">
    <w:abstractNumId w:val="71"/>
  </w:num>
  <w:num w:numId="18">
    <w:abstractNumId w:val="77"/>
  </w:num>
  <w:num w:numId="19">
    <w:abstractNumId w:val="73"/>
  </w:num>
  <w:num w:numId="20">
    <w:abstractNumId w:val="67"/>
  </w:num>
  <w:num w:numId="21">
    <w:abstractNumId w:val="74"/>
  </w:num>
  <w:num w:numId="22">
    <w:abstractNumId w:val="14"/>
  </w:num>
  <w:num w:numId="23">
    <w:abstractNumId w:val="66"/>
  </w:num>
  <w:num w:numId="24">
    <w:abstractNumId w:val="44"/>
  </w:num>
  <w:num w:numId="25">
    <w:abstractNumId w:val="13"/>
  </w:num>
  <w:num w:numId="26">
    <w:abstractNumId w:val="37"/>
  </w:num>
  <w:num w:numId="27">
    <w:abstractNumId w:val="17"/>
  </w:num>
  <w:num w:numId="28">
    <w:abstractNumId w:val="16"/>
  </w:num>
  <w:num w:numId="29">
    <w:abstractNumId w:val="45"/>
  </w:num>
  <w:num w:numId="30">
    <w:abstractNumId w:val="75"/>
  </w:num>
  <w:num w:numId="31">
    <w:abstractNumId w:val="68"/>
  </w:num>
  <w:num w:numId="32">
    <w:abstractNumId w:val="27"/>
  </w:num>
  <w:num w:numId="33">
    <w:abstractNumId w:val="57"/>
  </w:num>
  <w:num w:numId="34">
    <w:abstractNumId w:val="39"/>
  </w:num>
  <w:num w:numId="35">
    <w:abstractNumId w:val="25"/>
  </w:num>
  <w:num w:numId="36">
    <w:abstractNumId w:val="29"/>
  </w:num>
  <w:num w:numId="37">
    <w:abstractNumId w:val="78"/>
  </w:num>
  <w:num w:numId="38">
    <w:abstractNumId w:val="40"/>
  </w:num>
  <w:num w:numId="39">
    <w:abstractNumId w:val="36"/>
  </w:num>
  <w:num w:numId="40">
    <w:abstractNumId w:val="50"/>
  </w:num>
  <w:num w:numId="41">
    <w:abstractNumId w:val="46"/>
  </w:num>
  <w:num w:numId="42">
    <w:abstractNumId w:val="42"/>
  </w:num>
  <w:num w:numId="43">
    <w:abstractNumId w:val="72"/>
  </w:num>
  <w:num w:numId="44">
    <w:abstractNumId w:val="41"/>
  </w:num>
  <w:num w:numId="45">
    <w:abstractNumId w:val="58"/>
  </w:num>
  <w:num w:numId="46">
    <w:abstractNumId w:val="20"/>
  </w:num>
  <w:num w:numId="47">
    <w:abstractNumId w:val="31"/>
  </w:num>
  <w:num w:numId="48">
    <w:abstractNumId w:val="26"/>
  </w:num>
  <w:num w:numId="49">
    <w:abstractNumId w:val="55"/>
  </w:num>
  <w:num w:numId="50">
    <w:abstractNumId w:val="12"/>
  </w:num>
  <w:num w:numId="51">
    <w:abstractNumId w:val="23"/>
  </w:num>
  <w:num w:numId="52">
    <w:abstractNumId w:val="70"/>
  </w:num>
  <w:num w:numId="53">
    <w:abstractNumId w:val="52"/>
  </w:num>
  <w:num w:numId="54">
    <w:abstractNumId w:val="47"/>
  </w:num>
  <w:num w:numId="55">
    <w:abstractNumId w:val="65"/>
  </w:num>
  <w:num w:numId="56">
    <w:abstractNumId w:val="62"/>
  </w:num>
  <w:num w:numId="57">
    <w:abstractNumId w:val="63"/>
  </w:num>
  <w:num w:numId="58">
    <w:abstractNumId w:val="51"/>
  </w:num>
  <w:num w:numId="59">
    <w:abstractNumId w:val="54"/>
  </w:num>
  <w:num w:numId="60">
    <w:abstractNumId w:val="34"/>
  </w:num>
  <w:num w:numId="61">
    <w:abstractNumId w:val="18"/>
  </w:num>
  <w:num w:numId="62">
    <w:abstractNumId w:val="21"/>
  </w:num>
  <w:num w:numId="63">
    <w:abstractNumId w:val="49"/>
  </w:num>
  <w:num w:numId="64">
    <w:abstractNumId w:val="11"/>
  </w:num>
  <w:num w:numId="65">
    <w:abstractNumId w:val="43"/>
  </w:num>
  <w:num w:numId="66">
    <w:abstractNumId w:val="76"/>
  </w:num>
  <w:num w:numId="67">
    <w:abstractNumId w:val="28"/>
  </w:num>
  <w:num w:numId="68">
    <w:abstractNumId w:val="48"/>
  </w:num>
  <w:num w:numId="69">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18"/>
    <w:rsid w:val="0000006C"/>
    <w:rsid w:val="0000078E"/>
    <w:rsid w:val="00001511"/>
    <w:rsid w:val="000015B9"/>
    <w:rsid w:val="0000251B"/>
    <w:rsid w:val="00002FA1"/>
    <w:rsid w:val="00005621"/>
    <w:rsid w:val="00006D29"/>
    <w:rsid w:val="000105ED"/>
    <w:rsid w:val="00011DF7"/>
    <w:rsid w:val="00014F1C"/>
    <w:rsid w:val="00015E3C"/>
    <w:rsid w:val="000178D6"/>
    <w:rsid w:val="00017CB8"/>
    <w:rsid w:val="00020606"/>
    <w:rsid w:val="00024273"/>
    <w:rsid w:val="000261E6"/>
    <w:rsid w:val="00026C48"/>
    <w:rsid w:val="00026EDF"/>
    <w:rsid w:val="000306EF"/>
    <w:rsid w:val="00030FDC"/>
    <w:rsid w:val="000335F8"/>
    <w:rsid w:val="00036540"/>
    <w:rsid w:val="0003695D"/>
    <w:rsid w:val="000418BD"/>
    <w:rsid w:val="000421A9"/>
    <w:rsid w:val="0004271B"/>
    <w:rsid w:val="00042F15"/>
    <w:rsid w:val="000479D2"/>
    <w:rsid w:val="00050BF9"/>
    <w:rsid w:val="00050F79"/>
    <w:rsid w:val="000511CB"/>
    <w:rsid w:val="000524C6"/>
    <w:rsid w:val="0005403D"/>
    <w:rsid w:val="000542E2"/>
    <w:rsid w:val="00056CE3"/>
    <w:rsid w:val="000606C4"/>
    <w:rsid w:val="00060F66"/>
    <w:rsid w:val="00061EE4"/>
    <w:rsid w:val="00064036"/>
    <w:rsid w:val="00067C70"/>
    <w:rsid w:val="000727E3"/>
    <w:rsid w:val="00072BDA"/>
    <w:rsid w:val="00074BF0"/>
    <w:rsid w:val="0007538A"/>
    <w:rsid w:val="00075D67"/>
    <w:rsid w:val="00077403"/>
    <w:rsid w:val="00077B7E"/>
    <w:rsid w:val="00080A6A"/>
    <w:rsid w:val="00081CCC"/>
    <w:rsid w:val="00086998"/>
    <w:rsid w:val="00087974"/>
    <w:rsid w:val="0009028A"/>
    <w:rsid w:val="00091893"/>
    <w:rsid w:val="00094C19"/>
    <w:rsid w:val="00096C0A"/>
    <w:rsid w:val="000A0663"/>
    <w:rsid w:val="000A0698"/>
    <w:rsid w:val="000A1A2C"/>
    <w:rsid w:val="000A2AC8"/>
    <w:rsid w:val="000A344A"/>
    <w:rsid w:val="000A65E7"/>
    <w:rsid w:val="000A7856"/>
    <w:rsid w:val="000B03AF"/>
    <w:rsid w:val="000B0615"/>
    <w:rsid w:val="000B07E1"/>
    <w:rsid w:val="000B17FF"/>
    <w:rsid w:val="000B39E6"/>
    <w:rsid w:val="000B43D2"/>
    <w:rsid w:val="000B4BEC"/>
    <w:rsid w:val="000B7B00"/>
    <w:rsid w:val="000C3089"/>
    <w:rsid w:val="000C61D5"/>
    <w:rsid w:val="000C720F"/>
    <w:rsid w:val="000C7525"/>
    <w:rsid w:val="000D2197"/>
    <w:rsid w:val="000D2748"/>
    <w:rsid w:val="000D79F4"/>
    <w:rsid w:val="000E0992"/>
    <w:rsid w:val="000E2345"/>
    <w:rsid w:val="000E55F9"/>
    <w:rsid w:val="000E71A1"/>
    <w:rsid w:val="000F034F"/>
    <w:rsid w:val="000F1326"/>
    <w:rsid w:val="000F1C9E"/>
    <w:rsid w:val="000F2771"/>
    <w:rsid w:val="000F2786"/>
    <w:rsid w:val="000F3EFF"/>
    <w:rsid w:val="000F5D91"/>
    <w:rsid w:val="000F7468"/>
    <w:rsid w:val="000F791B"/>
    <w:rsid w:val="000F7979"/>
    <w:rsid w:val="00100776"/>
    <w:rsid w:val="0010208F"/>
    <w:rsid w:val="00104A59"/>
    <w:rsid w:val="0011273D"/>
    <w:rsid w:val="00114BAE"/>
    <w:rsid w:val="00117F9C"/>
    <w:rsid w:val="00120891"/>
    <w:rsid w:val="00120ED1"/>
    <w:rsid w:val="00121003"/>
    <w:rsid w:val="00122BCC"/>
    <w:rsid w:val="00125202"/>
    <w:rsid w:val="00131A0E"/>
    <w:rsid w:val="001324D4"/>
    <w:rsid w:val="00137461"/>
    <w:rsid w:val="00143F3E"/>
    <w:rsid w:val="0014521A"/>
    <w:rsid w:val="00146BBB"/>
    <w:rsid w:val="00150D9D"/>
    <w:rsid w:val="00151839"/>
    <w:rsid w:val="00151A81"/>
    <w:rsid w:val="001542D3"/>
    <w:rsid w:val="00155DC2"/>
    <w:rsid w:val="00160058"/>
    <w:rsid w:val="00163FAF"/>
    <w:rsid w:val="0016523D"/>
    <w:rsid w:val="00171B98"/>
    <w:rsid w:val="00171C58"/>
    <w:rsid w:val="00171D30"/>
    <w:rsid w:val="001759BC"/>
    <w:rsid w:val="00175E36"/>
    <w:rsid w:val="00177DC3"/>
    <w:rsid w:val="00184C5B"/>
    <w:rsid w:val="00184DB6"/>
    <w:rsid w:val="00184EF8"/>
    <w:rsid w:val="00191624"/>
    <w:rsid w:val="001923CF"/>
    <w:rsid w:val="0019345C"/>
    <w:rsid w:val="00194BD6"/>
    <w:rsid w:val="00197C05"/>
    <w:rsid w:val="001A2008"/>
    <w:rsid w:val="001A212B"/>
    <w:rsid w:val="001A249D"/>
    <w:rsid w:val="001A251C"/>
    <w:rsid w:val="001A4A90"/>
    <w:rsid w:val="001B0AA1"/>
    <w:rsid w:val="001B10C2"/>
    <w:rsid w:val="001B1D69"/>
    <w:rsid w:val="001B32A5"/>
    <w:rsid w:val="001B4575"/>
    <w:rsid w:val="001B4E8D"/>
    <w:rsid w:val="001B604B"/>
    <w:rsid w:val="001C0BB9"/>
    <w:rsid w:val="001C1370"/>
    <w:rsid w:val="001C2E2C"/>
    <w:rsid w:val="001C4EF9"/>
    <w:rsid w:val="001C5C00"/>
    <w:rsid w:val="001D0015"/>
    <w:rsid w:val="001D1887"/>
    <w:rsid w:val="001D28D1"/>
    <w:rsid w:val="001D4E5F"/>
    <w:rsid w:val="001D4F26"/>
    <w:rsid w:val="001D50B9"/>
    <w:rsid w:val="001D7E3F"/>
    <w:rsid w:val="001E28A7"/>
    <w:rsid w:val="001E3CF9"/>
    <w:rsid w:val="001E7A86"/>
    <w:rsid w:val="001F309F"/>
    <w:rsid w:val="00200EEF"/>
    <w:rsid w:val="00201482"/>
    <w:rsid w:val="00202F25"/>
    <w:rsid w:val="00203EF5"/>
    <w:rsid w:val="00204A2F"/>
    <w:rsid w:val="00206396"/>
    <w:rsid w:val="00207AEF"/>
    <w:rsid w:val="00207EB9"/>
    <w:rsid w:val="002103F5"/>
    <w:rsid w:val="00211C9C"/>
    <w:rsid w:val="002131E3"/>
    <w:rsid w:val="00213C4D"/>
    <w:rsid w:val="00214C77"/>
    <w:rsid w:val="00215A14"/>
    <w:rsid w:val="00216550"/>
    <w:rsid w:val="00220D71"/>
    <w:rsid w:val="00226E44"/>
    <w:rsid w:val="00226F64"/>
    <w:rsid w:val="00227A98"/>
    <w:rsid w:val="00232C7A"/>
    <w:rsid w:val="0023591D"/>
    <w:rsid w:val="0023687D"/>
    <w:rsid w:val="0023772B"/>
    <w:rsid w:val="0024220C"/>
    <w:rsid w:val="00246B7C"/>
    <w:rsid w:val="0024785A"/>
    <w:rsid w:val="0025047E"/>
    <w:rsid w:val="00251521"/>
    <w:rsid w:val="00252221"/>
    <w:rsid w:val="002539D8"/>
    <w:rsid w:val="00256C4F"/>
    <w:rsid w:val="002574BC"/>
    <w:rsid w:val="002579D6"/>
    <w:rsid w:val="002608DE"/>
    <w:rsid w:val="002616CB"/>
    <w:rsid w:val="00263413"/>
    <w:rsid w:val="00264D48"/>
    <w:rsid w:val="00265573"/>
    <w:rsid w:val="002704EB"/>
    <w:rsid w:val="00273938"/>
    <w:rsid w:val="002824CE"/>
    <w:rsid w:val="0028311D"/>
    <w:rsid w:val="00284B3E"/>
    <w:rsid w:val="00286818"/>
    <w:rsid w:val="00287AAA"/>
    <w:rsid w:val="00291D90"/>
    <w:rsid w:val="002946F8"/>
    <w:rsid w:val="002955E8"/>
    <w:rsid w:val="002959C9"/>
    <w:rsid w:val="00295DF1"/>
    <w:rsid w:val="002967B8"/>
    <w:rsid w:val="002A1331"/>
    <w:rsid w:val="002A7E61"/>
    <w:rsid w:val="002B2B62"/>
    <w:rsid w:val="002B7A91"/>
    <w:rsid w:val="002C3157"/>
    <w:rsid w:val="002C5C66"/>
    <w:rsid w:val="002C68F9"/>
    <w:rsid w:val="002D0AA5"/>
    <w:rsid w:val="002D22D0"/>
    <w:rsid w:val="002D79FE"/>
    <w:rsid w:val="002E6AFE"/>
    <w:rsid w:val="002E7AC5"/>
    <w:rsid w:val="002F16DB"/>
    <w:rsid w:val="002F2EC3"/>
    <w:rsid w:val="002F7A2D"/>
    <w:rsid w:val="00300CF9"/>
    <w:rsid w:val="00305C07"/>
    <w:rsid w:val="003077EB"/>
    <w:rsid w:val="00310AC5"/>
    <w:rsid w:val="00312C72"/>
    <w:rsid w:val="003146F1"/>
    <w:rsid w:val="0031672D"/>
    <w:rsid w:val="003170BF"/>
    <w:rsid w:val="0032107B"/>
    <w:rsid w:val="00322F0B"/>
    <w:rsid w:val="0032401C"/>
    <w:rsid w:val="00324047"/>
    <w:rsid w:val="003265EC"/>
    <w:rsid w:val="00326A40"/>
    <w:rsid w:val="00326A4F"/>
    <w:rsid w:val="00335332"/>
    <w:rsid w:val="00337710"/>
    <w:rsid w:val="003422CC"/>
    <w:rsid w:val="003428F3"/>
    <w:rsid w:val="00342C14"/>
    <w:rsid w:val="00344792"/>
    <w:rsid w:val="0034607E"/>
    <w:rsid w:val="003468AE"/>
    <w:rsid w:val="00347D43"/>
    <w:rsid w:val="003518A7"/>
    <w:rsid w:val="00355811"/>
    <w:rsid w:val="00356E54"/>
    <w:rsid w:val="00360920"/>
    <w:rsid w:val="00360BBC"/>
    <w:rsid w:val="00360DA1"/>
    <w:rsid w:val="003650F3"/>
    <w:rsid w:val="003654CE"/>
    <w:rsid w:val="00366576"/>
    <w:rsid w:val="00370CE6"/>
    <w:rsid w:val="0037147E"/>
    <w:rsid w:val="003751D9"/>
    <w:rsid w:val="00375A8C"/>
    <w:rsid w:val="00376A31"/>
    <w:rsid w:val="003773E1"/>
    <w:rsid w:val="00383E33"/>
    <w:rsid w:val="0038747C"/>
    <w:rsid w:val="0039078D"/>
    <w:rsid w:val="003927DB"/>
    <w:rsid w:val="00392D22"/>
    <w:rsid w:val="00395342"/>
    <w:rsid w:val="003A2937"/>
    <w:rsid w:val="003A2E21"/>
    <w:rsid w:val="003A3972"/>
    <w:rsid w:val="003A402B"/>
    <w:rsid w:val="003A4853"/>
    <w:rsid w:val="003B1D83"/>
    <w:rsid w:val="003B2BA0"/>
    <w:rsid w:val="003B2C8F"/>
    <w:rsid w:val="003B75AE"/>
    <w:rsid w:val="003C1175"/>
    <w:rsid w:val="003C1992"/>
    <w:rsid w:val="003C1B83"/>
    <w:rsid w:val="003C2952"/>
    <w:rsid w:val="003C36D6"/>
    <w:rsid w:val="003C7B05"/>
    <w:rsid w:val="003D02CC"/>
    <w:rsid w:val="003D19C9"/>
    <w:rsid w:val="003D51EF"/>
    <w:rsid w:val="003D5A9C"/>
    <w:rsid w:val="003D7F52"/>
    <w:rsid w:val="003E0E20"/>
    <w:rsid w:val="003E16CA"/>
    <w:rsid w:val="003E1AD1"/>
    <w:rsid w:val="003E269A"/>
    <w:rsid w:val="003E2A32"/>
    <w:rsid w:val="003E5CE6"/>
    <w:rsid w:val="003E7387"/>
    <w:rsid w:val="003F1994"/>
    <w:rsid w:val="003F4B7F"/>
    <w:rsid w:val="003F4EE2"/>
    <w:rsid w:val="003F5D88"/>
    <w:rsid w:val="003F6A11"/>
    <w:rsid w:val="003F7DD5"/>
    <w:rsid w:val="00402311"/>
    <w:rsid w:val="00403D97"/>
    <w:rsid w:val="00404304"/>
    <w:rsid w:val="004043B2"/>
    <w:rsid w:val="004047E1"/>
    <w:rsid w:val="0040480D"/>
    <w:rsid w:val="00404903"/>
    <w:rsid w:val="00405315"/>
    <w:rsid w:val="004053F2"/>
    <w:rsid w:val="0040559F"/>
    <w:rsid w:val="00406C07"/>
    <w:rsid w:val="00407323"/>
    <w:rsid w:val="0040793B"/>
    <w:rsid w:val="00407B06"/>
    <w:rsid w:val="00411554"/>
    <w:rsid w:val="00411966"/>
    <w:rsid w:val="00411CA0"/>
    <w:rsid w:val="00412715"/>
    <w:rsid w:val="00414B07"/>
    <w:rsid w:val="00420F8B"/>
    <w:rsid w:val="00422102"/>
    <w:rsid w:val="00432B90"/>
    <w:rsid w:val="00445454"/>
    <w:rsid w:val="00445C8F"/>
    <w:rsid w:val="0044761E"/>
    <w:rsid w:val="00447D86"/>
    <w:rsid w:val="00453628"/>
    <w:rsid w:val="00456BD8"/>
    <w:rsid w:val="00457CD9"/>
    <w:rsid w:val="00462586"/>
    <w:rsid w:val="00465F6C"/>
    <w:rsid w:val="004713D6"/>
    <w:rsid w:val="00471DF9"/>
    <w:rsid w:val="00475667"/>
    <w:rsid w:val="00477A0E"/>
    <w:rsid w:val="00481BC7"/>
    <w:rsid w:val="0048333A"/>
    <w:rsid w:val="00485D4E"/>
    <w:rsid w:val="004868D7"/>
    <w:rsid w:val="0048721C"/>
    <w:rsid w:val="0048724A"/>
    <w:rsid w:val="004A129D"/>
    <w:rsid w:val="004A3DFD"/>
    <w:rsid w:val="004A5A7D"/>
    <w:rsid w:val="004B0FC4"/>
    <w:rsid w:val="004B3934"/>
    <w:rsid w:val="004B4FAC"/>
    <w:rsid w:val="004B6D93"/>
    <w:rsid w:val="004B7550"/>
    <w:rsid w:val="004C0BE3"/>
    <w:rsid w:val="004C567E"/>
    <w:rsid w:val="004C674B"/>
    <w:rsid w:val="004C6BC4"/>
    <w:rsid w:val="004D3E58"/>
    <w:rsid w:val="004D62AF"/>
    <w:rsid w:val="004D6567"/>
    <w:rsid w:val="004E3CF9"/>
    <w:rsid w:val="004E5358"/>
    <w:rsid w:val="004E550D"/>
    <w:rsid w:val="004E60D4"/>
    <w:rsid w:val="004E7826"/>
    <w:rsid w:val="004F30F7"/>
    <w:rsid w:val="004F6527"/>
    <w:rsid w:val="004F782D"/>
    <w:rsid w:val="00505671"/>
    <w:rsid w:val="0050567A"/>
    <w:rsid w:val="00506EBD"/>
    <w:rsid w:val="00506FF7"/>
    <w:rsid w:val="00510276"/>
    <w:rsid w:val="00511760"/>
    <w:rsid w:val="00512A78"/>
    <w:rsid w:val="00516779"/>
    <w:rsid w:val="0051731E"/>
    <w:rsid w:val="0052420F"/>
    <w:rsid w:val="00531686"/>
    <w:rsid w:val="00531D5F"/>
    <w:rsid w:val="00532196"/>
    <w:rsid w:val="005327C9"/>
    <w:rsid w:val="00533658"/>
    <w:rsid w:val="0053498F"/>
    <w:rsid w:val="00535618"/>
    <w:rsid w:val="00540914"/>
    <w:rsid w:val="00540E2D"/>
    <w:rsid w:val="005433C1"/>
    <w:rsid w:val="005443A5"/>
    <w:rsid w:val="00547424"/>
    <w:rsid w:val="00551EDB"/>
    <w:rsid w:val="00553243"/>
    <w:rsid w:val="00562C64"/>
    <w:rsid w:val="00564FCB"/>
    <w:rsid w:val="005665E2"/>
    <w:rsid w:val="00566752"/>
    <w:rsid w:val="00566D49"/>
    <w:rsid w:val="005727AA"/>
    <w:rsid w:val="00572DCD"/>
    <w:rsid w:val="005818A2"/>
    <w:rsid w:val="0058274C"/>
    <w:rsid w:val="005831B0"/>
    <w:rsid w:val="005843AD"/>
    <w:rsid w:val="00586461"/>
    <w:rsid w:val="00590AFE"/>
    <w:rsid w:val="00595913"/>
    <w:rsid w:val="00595DCC"/>
    <w:rsid w:val="00596C26"/>
    <w:rsid w:val="005973AD"/>
    <w:rsid w:val="00597D55"/>
    <w:rsid w:val="005A082D"/>
    <w:rsid w:val="005A1411"/>
    <w:rsid w:val="005A2D5B"/>
    <w:rsid w:val="005A32FE"/>
    <w:rsid w:val="005A3E5C"/>
    <w:rsid w:val="005A69CD"/>
    <w:rsid w:val="005A74A2"/>
    <w:rsid w:val="005B6A1A"/>
    <w:rsid w:val="005B7940"/>
    <w:rsid w:val="005C0A66"/>
    <w:rsid w:val="005C5944"/>
    <w:rsid w:val="005C5CA5"/>
    <w:rsid w:val="005C7AB8"/>
    <w:rsid w:val="005C7E4B"/>
    <w:rsid w:val="005D54B1"/>
    <w:rsid w:val="005D59C6"/>
    <w:rsid w:val="005D62DE"/>
    <w:rsid w:val="005E16B5"/>
    <w:rsid w:val="005E18D0"/>
    <w:rsid w:val="005E3AD1"/>
    <w:rsid w:val="005F0FDB"/>
    <w:rsid w:val="005F4240"/>
    <w:rsid w:val="005F4379"/>
    <w:rsid w:val="005F559C"/>
    <w:rsid w:val="005F6BEE"/>
    <w:rsid w:val="005F766F"/>
    <w:rsid w:val="006073DF"/>
    <w:rsid w:val="00607CC1"/>
    <w:rsid w:val="00610A23"/>
    <w:rsid w:val="0061281E"/>
    <w:rsid w:val="00614364"/>
    <w:rsid w:val="00616506"/>
    <w:rsid w:val="00616C42"/>
    <w:rsid w:val="0061766A"/>
    <w:rsid w:val="006205B0"/>
    <w:rsid w:val="006215F1"/>
    <w:rsid w:val="006221BF"/>
    <w:rsid w:val="006312F7"/>
    <w:rsid w:val="0063667B"/>
    <w:rsid w:val="00637442"/>
    <w:rsid w:val="00641D45"/>
    <w:rsid w:val="00643BA7"/>
    <w:rsid w:val="0064451D"/>
    <w:rsid w:val="006446EF"/>
    <w:rsid w:val="00645E72"/>
    <w:rsid w:val="006467B6"/>
    <w:rsid w:val="00652C79"/>
    <w:rsid w:val="006530E5"/>
    <w:rsid w:val="00653DD2"/>
    <w:rsid w:val="00653E83"/>
    <w:rsid w:val="00654382"/>
    <w:rsid w:val="006572A9"/>
    <w:rsid w:val="00661EC1"/>
    <w:rsid w:val="00666A69"/>
    <w:rsid w:val="00667D99"/>
    <w:rsid w:val="00670536"/>
    <w:rsid w:val="00670BA9"/>
    <w:rsid w:val="00674751"/>
    <w:rsid w:val="00680A50"/>
    <w:rsid w:val="00683531"/>
    <w:rsid w:val="00684258"/>
    <w:rsid w:val="00687D6E"/>
    <w:rsid w:val="00692FE0"/>
    <w:rsid w:val="006933F8"/>
    <w:rsid w:val="00694CA8"/>
    <w:rsid w:val="006953C5"/>
    <w:rsid w:val="006A126B"/>
    <w:rsid w:val="006A2417"/>
    <w:rsid w:val="006A26F7"/>
    <w:rsid w:val="006A3106"/>
    <w:rsid w:val="006B535C"/>
    <w:rsid w:val="006C0888"/>
    <w:rsid w:val="006C463A"/>
    <w:rsid w:val="006C59FE"/>
    <w:rsid w:val="006C5B60"/>
    <w:rsid w:val="006C669F"/>
    <w:rsid w:val="006C7BE8"/>
    <w:rsid w:val="006C7F03"/>
    <w:rsid w:val="006D0A89"/>
    <w:rsid w:val="006D5003"/>
    <w:rsid w:val="006D7096"/>
    <w:rsid w:val="006E4CA1"/>
    <w:rsid w:val="006E4D6A"/>
    <w:rsid w:val="006F139E"/>
    <w:rsid w:val="006F1EA1"/>
    <w:rsid w:val="006F5CF5"/>
    <w:rsid w:val="006F784A"/>
    <w:rsid w:val="0070251F"/>
    <w:rsid w:val="0070286F"/>
    <w:rsid w:val="00702979"/>
    <w:rsid w:val="0070626D"/>
    <w:rsid w:val="007132BB"/>
    <w:rsid w:val="00717151"/>
    <w:rsid w:val="00717A55"/>
    <w:rsid w:val="00717C2C"/>
    <w:rsid w:val="00720F14"/>
    <w:rsid w:val="00721568"/>
    <w:rsid w:val="00723F34"/>
    <w:rsid w:val="0072462B"/>
    <w:rsid w:val="00724C0E"/>
    <w:rsid w:val="00724D69"/>
    <w:rsid w:val="007251C7"/>
    <w:rsid w:val="0072544C"/>
    <w:rsid w:val="00730BE2"/>
    <w:rsid w:val="007319C3"/>
    <w:rsid w:val="007334C1"/>
    <w:rsid w:val="0073397B"/>
    <w:rsid w:val="00735373"/>
    <w:rsid w:val="00736944"/>
    <w:rsid w:val="00736B8D"/>
    <w:rsid w:val="007406ED"/>
    <w:rsid w:val="007422A4"/>
    <w:rsid w:val="00750243"/>
    <w:rsid w:val="00751D6A"/>
    <w:rsid w:val="0075306E"/>
    <w:rsid w:val="0075726C"/>
    <w:rsid w:val="00760413"/>
    <w:rsid w:val="00761637"/>
    <w:rsid w:val="00761C64"/>
    <w:rsid w:val="00761E0C"/>
    <w:rsid w:val="0076271E"/>
    <w:rsid w:val="007632C3"/>
    <w:rsid w:val="00764E9C"/>
    <w:rsid w:val="00767550"/>
    <w:rsid w:val="0077015C"/>
    <w:rsid w:val="007711EB"/>
    <w:rsid w:val="007755C7"/>
    <w:rsid w:val="00775E9E"/>
    <w:rsid w:val="00777B54"/>
    <w:rsid w:val="00780413"/>
    <w:rsid w:val="0078091F"/>
    <w:rsid w:val="007815F6"/>
    <w:rsid w:val="0078188E"/>
    <w:rsid w:val="00782113"/>
    <w:rsid w:val="0078488A"/>
    <w:rsid w:val="00791F0C"/>
    <w:rsid w:val="0079251E"/>
    <w:rsid w:val="0079439A"/>
    <w:rsid w:val="0079443A"/>
    <w:rsid w:val="00794559"/>
    <w:rsid w:val="00794DB7"/>
    <w:rsid w:val="007B058D"/>
    <w:rsid w:val="007B2F03"/>
    <w:rsid w:val="007B351E"/>
    <w:rsid w:val="007B3AEC"/>
    <w:rsid w:val="007B596E"/>
    <w:rsid w:val="007B647D"/>
    <w:rsid w:val="007C13E6"/>
    <w:rsid w:val="007C3968"/>
    <w:rsid w:val="007C49B2"/>
    <w:rsid w:val="007C5AC0"/>
    <w:rsid w:val="007C5ACC"/>
    <w:rsid w:val="007C6AA8"/>
    <w:rsid w:val="007C6B20"/>
    <w:rsid w:val="007C7DE8"/>
    <w:rsid w:val="007D0280"/>
    <w:rsid w:val="007D1816"/>
    <w:rsid w:val="007D2160"/>
    <w:rsid w:val="007D2213"/>
    <w:rsid w:val="007D533E"/>
    <w:rsid w:val="007E248B"/>
    <w:rsid w:val="007E5AA1"/>
    <w:rsid w:val="007E68BB"/>
    <w:rsid w:val="007E713E"/>
    <w:rsid w:val="007F0719"/>
    <w:rsid w:val="007F2441"/>
    <w:rsid w:val="007F2A82"/>
    <w:rsid w:val="007F3216"/>
    <w:rsid w:val="007F3F74"/>
    <w:rsid w:val="007F454A"/>
    <w:rsid w:val="007F577A"/>
    <w:rsid w:val="007F5EF1"/>
    <w:rsid w:val="007F7753"/>
    <w:rsid w:val="0080075B"/>
    <w:rsid w:val="008039F9"/>
    <w:rsid w:val="00804952"/>
    <w:rsid w:val="00807B7D"/>
    <w:rsid w:val="00807FC0"/>
    <w:rsid w:val="0081031F"/>
    <w:rsid w:val="00811343"/>
    <w:rsid w:val="008117D7"/>
    <w:rsid w:val="00812CA9"/>
    <w:rsid w:val="008135EA"/>
    <w:rsid w:val="00815135"/>
    <w:rsid w:val="008203C8"/>
    <w:rsid w:val="0082266F"/>
    <w:rsid w:val="00824AF7"/>
    <w:rsid w:val="008267E0"/>
    <w:rsid w:val="00830F01"/>
    <w:rsid w:val="008312C4"/>
    <w:rsid w:val="008319AE"/>
    <w:rsid w:val="00834712"/>
    <w:rsid w:val="00842F03"/>
    <w:rsid w:val="0084487A"/>
    <w:rsid w:val="00845073"/>
    <w:rsid w:val="00845916"/>
    <w:rsid w:val="0085068A"/>
    <w:rsid w:val="0085345F"/>
    <w:rsid w:val="00854463"/>
    <w:rsid w:val="00862638"/>
    <w:rsid w:val="00863C76"/>
    <w:rsid w:val="00864D74"/>
    <w:rsid w:val="00866B92"/>
    <w:rsid w:val="00867764"/>
    <w:rsid w:val="00872805"/>
    <w:rsid w:val="0087323F"/>
    <w:rsid w:val="00874167"/>
    <w:rsid w:val="008758CF"/>
    <w:rsid w:val="008808D7"/>
    <w:rsid w:val="00881DCB"/>
    <w:rsid w:val="00882D3F"/>
    <w:rsid w:val="00882DD1"/>
    <w:rsid w:val="00884BD4"/>
    <w:rsid w:val="0089091F"/>
    <w:rsid w:val="00893A0A"/>
    <w:rsid w:val="0089438A"/>
    <w:rsid w:val="0089451A"/>
    <w:rsid w:val="008950C9"/>
    <w:rsid w:val="00896BA0"/>
    <w:rsid w:val="008A1E7C"/>
    <w:rsid w:val="008A2812"/>
    <w:rsid w:val="008A2AFE"/>
    <w:rsid w:val="008A5060"/>
    <w:rsid w:val="008A5248"/>
    <w:rsid w:val="008B16F8"/>
    <w:rsid w:val="008B1986"/>
    <w:rsid w:val="008B4885"/>
    <w:rsid w:val="008C06B4"/>
    <w:rsid w:val="008C0B14"/>
    <w:rsid w:val="008C0D54"/>
    <w:rsid w:val="008C19B3"/>
    <w:rsid w:val="008C1E5B"/>
    <w:rsid w:val="008C2139"/>
    <w:rsid w:val="008C24BD"/>
    <w:rsid w:val="008C33D0"/>
    <w:rsid w:val="008C45F2"/>
    <w:rsid w:val="008D1777"/>
    <w:rsid w:val="008D25C9"/>
    <w:rsid w:val="008D2CF5"/>
    <w:rsid w:val="008D2D6F"/>
    <w:rsid w:val="008D34BF"/>
    <w:rsid w:val="008D5DBA"/>
    <w:rsid w:val="008D6156"/>
    <w:rsid w:val="008D7990"/>
    <w:rsid w:val="008D7C15"/>
    <w:rsid w:val="008E251B"/>
    <w:rsid w:val="008E446B"/>
    <w:rsid w:val="008E47C1"/>
    <w:rsid w:val="008F0B2B"/>
    <w:rsid w:val="008F1C31"/>
    <w:rsid w:val="008F25CA"/>
    <w:rsid w:val="008F3FAD"/>
    <w:rsid w:val="00902805"/>
    <w:rsid w:val="0090297D"/>
    <w:rsid w:val="00904024"/>
    <w:rsid w:val="00906FA7"/>
    <w:rsid w:val="00907788"/>
    <w:rsid w:val="00912102"/>
    <w:rsid w:val="00912FC5"/>
    <w:rsid w:val="00914101"/>
    <w:rsid w:val="00915438"/>
    <w:rsid w:val="00916196"/>
    <w:rsid w:val="00920F84"/>
    <w:rsid w:val="00924FAF"/>
    <w:rsid w:val="00927BF5"/>
    <w:rsid w:val="00931960"/>
    <w:rsid w:val="00933C6D"/>
    <w:rsid w:val="00933F41"/>
    <w:rsid w:val="00936DEA"/>
    <w:rsid w:val="009372DD"/>
    <w:rsid w:val="009373BA"/>
    <w:rsid w:val="00937420"/>
    <w:rsid w:val="00937D13"/>
    <w:rsid w:val="00944222"/>
    <w:rsid w:val="00947848"/>
    <w:rsid w:val="00952296"/>
    <w:rsid w:val="00952D5B"/>
    <w:rsid w:val="00954049"/>
    <w:rsid w:val="00956238"/>
    <w:rsid w:val="00956C6C"/>
    <w:rsid w:val="00962208"/>
    <w:rsid w:val="00963C92"/>
    <w:rsid w:val="00963F8C"/>
    <w:rsid w:val="00967A59"/>
    <w:rsid w:val="00967C47"/>
    <w:rsid w:val="00970B09"/>
    <w:rsid w:val="00970C9F"/>
    <w:rsid w:val="009715D3"/>
    <w:rsid w:val="00971C5E"/>
    <w:rsid w:val="00971E0F"/>
    <w:rsid w:val="00974CED"/>
    <w:rsid w:val="009765F3"/>
    <w:rsid w:val="009774E2"/>
    <w:rsid w:val="0097785A"/>
    <w:rsid w:val="00980818"/>
    <w:rsid w:val="00980B7F"/>
    <w:rsid w:val="009828FC"/>
    <w:rsid w:val="00985054"/>
    <w:rsid w:val="009862B6"/>
    <w:rsid w:val="00990283"/>
    <w:rsid w:val="0099064B"/>
    <w:rsid w:val="00991623"/>
    <w:rsid w:val="009940E6"/>
    <w:rsid w:val="009966E9"/>
    <w:rsid w:val="009978F9"/>
    <w:rsid w:val="009A0339"/>
    <w:rsid w:val="009A03B3"/>
    <w:rsid w:val="009A0607"/>
    <w:rsid w:val="009A2845"/>
    <w:rsid w:val="009A4283"/>
    <w:rsid w:val="009A6FC8"/>
    <w:rsid w:val="009B057C"/>
    <w:rsid w:val="009B1A86"/>
    <w:rsid w:val="009B1B05"/>
    <w:rsid w:val="009B3C5C"/>
    <w:rsid w:val="009B46DD"/>
    <w:rsid w:val="009B4813"/>
    <w:rsid w:val="009C152A"/>
    <w:rsid w:val="009C4517"/>
    <w:rsid w:val="009C51D4"/>
    <w:rsid w:val="009C785A"/>
    <w:rsid w:val="009D0EC2"/>
    <w:rsid w:val="009D1171"/>
    <w:rsid w:val="009D1CF1"/>
    <w:rsid w:val="009D73E3"/>
    <w:rsid w:val="009E245E"/>
    <w:rsid w:val="009E2782"/>
    <w:rsid w:val="009E2A04"/>
    <w:rsid w:val="009E38B7"/>
    <w:rsid w:val="009F104D"/>
    <w:rsid w:val="009F12BD"/>
    <w:rsid w:val="009F138A"/>
    <w:rsid w:val="009F2AED"/>
    <w:rsid w:val="009F31BB"/>
    <w:rsid w:val="009F6B95"/>
    <w:rsid w:val="009F6BAA"/>
    <w:rsid w:val="009F6E1E"/>
    <w:rsid w:val="009F6F5C"/>
    <w:rsid w:val="009F6FDB"/>
    <w:rsid w:val="00A05268"/>
    <w:rsid w:val="00A0622B"/>
    <w:rsid w:val="00A102B7"/>
    <w:rsid w:val="00A114E0"/>
    <w:rsid w:val="00A137ED"/>
    <w:rsid w:val="00A14057"/>
    <w:rsid w:val="00A16DD3"/>
    <w:rsid w:val="00A17F27"/>
    <w:rsid w:val="00A21DD5"/>
    <w:rsid w:val="00A22617"/>
    <w:rsid w:val="00A23E8C"/>
    <w:rsid w:val="00A25A92"/>
    <w:rsid w:val="00A25BC3"/>
    <w:rsid w:val="00A27BEB"/>
    <w:rsid w:val="00A31F5F"/>
    <w:rsid w:val="00A331EA"/>
    <w:rsid w:val="00A348B4"/>
    <w:rsid w:val="00A34DE8"/>
    <w:rsid w:val="00A37141"/>
    <w:rsid w:val="00A41200"/>
    <w:rsid w:val="00A4413D"/>
    <w:rsid w:val="00A44C16"/>
    <w:rsid w:val="00A45E41"/>
    <w:rsid w:val="00A4644C"/>
    <w:rsid w:val="00A466B1"/>
    <w:rsid w:val="00A46FDD"/>
    <w:rsid w:val="00A538BB"/>
    <w:rsid w:val="00A555A9"/>
    <w:rsid w:val="00A5637D"/>
    <w:rsid w:val="00A57CB4"/>
    <w:rsid w:val="00A616B0"/>
    <w:rsid w:val="00A63659"/>
    <w:rsid w:val="00A63B44"/>
    <w:rsid w:val="00A666C8"/>
    <w:rsid w:val="00A66D36"/>
    <w:rsid w:val="00A66D9E"/>
    <w:rsid w:val="00A67332"/>
    <w:rsid w:val="00A73E0F"/>
    <w:rsid w:val="00A7513B"/>
    <w:rsid w:val="00A8298E"/>
    <w:rsid w:val="00A84A0C"/>
    <w:rsid w:val="00A84E28"/>
    <w:rsid w:val="00A85B6F"/>
    <w:rsid w:val="00A92994"/>
    <w:rsid w:val="00A92CB9"/>
    <w:rsid w:val="00A944BD"/>
    <w:rsid w:val="00A94CB7"/>
    <w:rsid w:val="00AA09B6"/>
    <w:rsid w:val="00AA79B3"/>
    <w:rsid w:val="00AB1B7B"/>
    <w:rsid w:val="00AB21A0"/>
    <w:rsid w:val="00AB45E2"/>
    <w:rsid w:val="00AB621F"/>
    <w:rsid w:val="00AC1F52"/>
    <w:rsid w:val="00AC4C8D"/>
    <w:rsid w:val="00AC6AD4"/>
    <w:rsid w:val="00AC7002"/>
    <w:rsid w:val="00AD2578"/>
    <w:rsid w:val="00AD5B28"/>
    <w:rsid w:val="00AD5E6A"/>
    <w:rsid w:val="00AE02DA"/>
    <w:rsid w:val="00AE731D"/>
    <w:rsid w:val="00B019A9"/>
    <w:rsid w:val="00B06932"/>
    <w:rsid w:val="00B11B5A"/>
    <w:rsid w:val="00B177E0"/>
    <w:rsid w:val="00B22706"/>
    <w:rsid w:val="00B23966"/>
    <w:rsid w:val="00B23C33"/>
    <w:rsid w:val="00B30A23"/>
    <w:rsid w:val="00B31B82"/>
    <w:rsid w:val="00B333EF"/>
    <w:rsid w:val="00B35C05"/>
    <w:rsid w:val="00B40F7D"/>
    <w:rsid w:val="00B4226D"/>
    <w:rsid w:val="00B444BD"/>
    <w:rsid w:val="00B464DC"/>
    <w:rsid w:val="00B47551"/>
    <w:rsid w:val="00B47AE0"/>
    <w:rsid w:val="00B50FF7"/>
    <w:rsid w:val="00B51219"/>
    <w:rsid w:val="00B51392"/>
    <w:rsid w:val="00B52F7A"/>
    <w:rsid w:val="00B53256"/>
    <w:rsid w:val="00B53681"/>
    <w:rsid w:val="00B53B22"/>
    <w:rsid w:val="00B6044C"/>
    <w:rsid w:val="00B60554"/>
    <w:rsid w:val="00B605EB"/>
    <w:rsid w:val="00B61AAE"/>
    <w:rsid w:val="00B622F8"/>
    <w:rsid w:val="00B64B13"/>
    <w:rsid w:val="00B64CB4"/>
    <w:rsid w:val="00B76D93"/>
    <w:rsid w:val="00B82503"/>
    <w:rsid w:val="00B83CC8"/>
    <w:rsid w:val="00B85F01"/>
    <w:rsid w:val="00B90239"/>
    <w:rsid w:val="00B90349"/>
    <w:rsid w:val="00B93A30"/>
    <w:rsid w:val="00B93A67"/>
    <w:rsid w:val="00B94577"/>
    <w:rsid w:val="00B946C1"/>
    <w:rsid w:val="00B96318"/>
    <w:rsid w:val="00B97FA3"/>
    <w:rsid w:val="00BA14E3"/>
    <w:rsid w:val="00BA4E9D"/>
    <w:rsid w:val="00BA575B"/>
    <w:rsid w:val="00BB5B4E"/>
    <w:rsid w:val="00BB7227"/>
    <w:rsid w:val="00BC1779"/>
    <w:rsid w:val="00BC5AE4"/>
    <w:rsid w:val="00BC65D1"/>
    <w:rsid w:val="00BD08B8"/>
    <w:rsid w:val="00BD356A"/>
    <w:rsid w:val="00BD4809"/>
    <w:rsid w:val="00BD7BC6"/>
    <w:rsid w:val="00BE4243"/>
    <w:rsid w:val="00BE5D44"/>
    <w:rsid w:val="00BE6ED5"/>
    <w:rsid w:val="00BE7E52"/>
    <w:rsid w:val="00BF27EC"/>
    <w:rsid w:val="00BF3E4B"/>
    <w:rsid w:val="00BF543B"/>
    <w:rsid w:val="00BF6882"/>
    <w:rsid w:val="00C0049D"/>
    <w:rsid w:val="00C00BF3"/>
    <w:rsid w:val="00C01302"/>
    <w:rsid w:val="00C054DF"/>
    <w:rsid w:val="00C120FD"/>
    <w:rsid w:val="00C14EF3"/>
    <w:rsid w:val="00C1623D"/>
    <w:rsid w:val="00C25691"/>
    <w:rsid w:val="00C2697A"/>
    <w:rsid w:val="00C3283D"/>
    <w:rsid w:val="00C3699A"/>
    <w:rsid w:val="00C3772B"/>
    <w:rsid w:val="00C400DE"/>
    <w:rsid w:val="00C4017A"/>
    <w:rsid w:val="00C44678"/>
    <w:rsid w:val="00C44D81"/>
    <w:rsid w:val="00C44FA5"/>
    <w:rsid w:val="00C46D7A"/>
    <w:rsid w:val="00C50196"/>
    <w:rsid w:val="00C51372"/>
    <w:rsid w:val="00C52A57"/>
    <w:rsid w:val="00C534F7"/>
    <w:rsid w:val="00C53932"/>
    <w:rsid w:val="00C5408D"/>
    <w:rsid w:val="00C55B7E"/>
    <w:rsid w:val="00C56394"/>
    <w:rsid w:val="00C56A91"/>
    <w:rsid w:val="00C574F9"/>
    <w:rsid w:val="00C57A17"/>
    <w:rsid w:val="00C60559"/>
    <w:rsid w:val="00C60DEE"/>
    <w:rsid w:val="00C64DF4"/>
    <w:rsid w:val="00C6796B"/>
    <w:rsid w:val="00C728C3"/>
    <w:rsid w:val="00C7310C"/>
    <w:rsid w:val="00C74C7D"/>
    <w:rsid w:val="00C774A8"/>
    <w:rsid w:val="00C81475"/>
    <w:rsid w:val="00C81E87"/>
    <w:rsid w:val="00C82B1C"/>
    <w:rsid w:val="00C85AE1"/>
    <w:rsid w:val="00C85CCC"/>
    <w:rsid w:val="00C876CA"/>
    <w:rsid w:val="00C90548"/>
    <w:rsid w:val="00C90A6F"/>
    <w:rsid w:val="00C9231A"/>
    <w:rsid w:val="00C938E5"/>
    <w:rsid w:val="00C94060"/>
    <w:rsid w:val="00C94B53"/>
    <w:rsid w:val="00C97F3F"/>
    <w:rsid w:val="00CA1F4C"/>
    <w:rsid w:val="00CA2E4C"/>
    <w:rsid w:val="00CA389C"/>
    <w:rsid w:val="00CA3B31"/>
    <w:rsid w:val="00CA673C"/>
    <w:rsid w:val="00CB01E3"/>
    <w:rsid w:val="00CB0DB5"/>
    <w:rsid w:val="00CB67B7"/>
    <w:rsid w:val="00CC01E8"/>
    <w:rsid w:val="00CC0D26"/>
    <w:rsid w:val="00CC285E"/>
    <w:rsid w:val="00CD0B70"/>
    <w:rsid w:val="00CD17FE"/>
    <w:rsid w:val="00CD1A83"/>
    <w:rsid w:val="00CD35B6"/>
    <w:rsid w:val="00CD6150"/>
    <w:rsid w:val="00CD652C"/>
    <w:rsid w:val="00CE239F"/>
    <w:rsid w:val="00CE4F64"/>
    <w:rsid w:val="00CE6C16"/>
    <w:rsid w:val="00CF0338"/>
    <w:rsid w:val="00CF51CF"/>
    <w:rsid w:val="00CF51D5"/>
    <w:rsid w:val="00CF5D17"/>
    <w:rsid w:val="00D009D8"/>
    <w:rsid w:val="00D045F5"/>
    <w:rsid w:val="00D05649"/>
    <w:rsid w:val="00D05692"/>
    <w:rsid w:val="00D106C7"/>
    <w:rsid w:val="00D11417"/>
    <w:rsid w:val="00D11C80"/>
    <w:rsid w:val="00D12574"/>
    <w:rsid w:val="00D12BAE"/>
    <w:rsid w:val="00D130DC"/>
    <w:rsid w:val="00D14E4A"/>
    <w:rsid w:val="00D173E3"/>
    <w:rsid w:val="00D23D98"/>
    <w:rsid w:val="00D251A6"/>
    <w:rsid w:val="00D25734"/>
    <w:rsid w:val="00D25ABD"/>
    <w:rsid w:val="00D25BA9"/>
    <w:rsid w:val="00D25DE9"/>
    <w:rsid w:val="00D27E4B"/>
    <w:rsid w:val="00D332EF"/>
    <w:rsid w:val="00D44F93"/>
    <w:rsid w:val="00D51CB7"/>
    <w:rsid w:val="00D5312B"/>
    <w:rsid w:val="00D5424D"/>
    <w:rsid w:val="00D54372"/>
    <w:rsid w:val="00D56C0B"/>
    <w:rsid w:val="00D60A0B"/>
    <w:rsid w:val="00D620B8"/>
    <w:rsid w:val="00D63854"/>
    <w:rsid w:val="00D6429A"/>
    <w:rsid w:val="00D646EC"/>
    <w:rsid w:val="00D6712A"/>
    <w:rsid w:val="00D70336"/>
    <w:rsid w:val="00D732BC"/>
    <w:rsid w:val="00D80AE6"/>
    <w:rsid w:val="00D86767"/>
    <w:rsid w:val="00D90211"/>
    <w:rsid w:val="00D917B6"/>
    <w:rsid w:val="00D91B5A"/>
    <w:rsid w:val="00D92425"/>
    <w:rsid w:val="00D92CCA"/>
    <w:rsid w:val="00D9435E"/>
    <w:rsid w:val="00D95D24"/>
    <w:rsid w:val="00DA2327"/>
    <w:rsid w:val="00DA282A"/>
    <w:rsid w:val="00DA3D31"/>
    <w:rsid w:val="00DA4096"/>
    <w:rsid w:val="00DA4126"/>
    <w:rsid w:val="00DA513B"/>
    <w:rsid w:val="00DA70FE"/>
    <w:rsid w:val="00DA7F7C"/>
    <w:rsid w:val="00DB0646"/>
    <w:rsid w:val="00DB1242"/>
    <w:rsid w:val="00DB1355"/>
    <w:rsid w:val="00DB1751"/>
    <w:rsid w:val="00DB46AB"/>
    <w:rsid w:val="00DB5C4D"/>
    <w:rsid w:val="00DB6BFF"/>
    <w:rsid w:val="00DB7641"/>
    <w:rsid w:val="00DC1DE8"/>
    <w:rsid w:val="00DC478E"/>
    <w:rsid w:val="00DC50E9"/>
    <w:rsid w:val="00DC546E"/>
    <w:rsid w:val="00DC5A39"/>
    <w:rsid w:val="00DC6E32"/>
    <w:rsid w:val="00DD0769"/>
    <w:rsid w:val="00DD3AF8"/>
    <w:rsid w:val="00DE03A6"/>
    <w:rsid w:val="00DE06BA"/>
    <w:rsid w:val="00DE0DE6"/>
    <w:rsid w:val="00DE1437"/>
    <w:rsid w:val="00DE2A6E"/>
    <w:rsid w:val="00DE2F9E"/>
    <w:rsid w:val="00DE4CFD"/>
    <w:rsid w:val="00DE5286"/>
    <w:rsid w:val="00DE5E04"/>
    <w:rsid w:val="00DF420E"/>
    <w:rsid w:val="00DF441A"/>
    <w:rsid w:val="00DF44B9"/>
    <w:rsid w:val="00DF44BA"/>
    <w:rsid w:val="00DF4870"/>
    <w:rsid w:val="00DF6FBA"/>
    <w:rsid w:val="00E00932"/>
    <w:rsid w:val="00E0242D"/>
    <w:rsid w:val="00E02706"/>
    <w:rsid w:val="00E03296"/>
    <w:rsid w:val="00E03B10"/>
    <w:rsid w:val="00E078D2"/>
    <w:rsid w:val="00E07E68"/>
    <w:rsid w:val="00E10006"/>
    <w:rsid w:val="00E12E84"/>
    <w:rsid w:val="00E13C3E"/>
    <w:rsid w:val="00E175F0"/>
    <w:rsid w:val="00E2302D"/>
    <w:rsid w:val="00E2538B"/>
    <w:rsid w:val="00E2552C"/>
    <w:rsid w:val="00E255A3"/>
    <w:rsid w:val="00E257EE"/>
    <w:rsid w:val="00E26543"/>
    <w:rsid w:val="00E26736"/>
    <w:rsid w:val="00E3144A"/>
    <w:rsid w:val="00E33363"/>
    <w:rsid w:val="00E33D4A"/>
    <w:rsid w:val="00E34CA8"/>
    <w:rsid w:val="00E41B78"/>
    <w:rsid w:val="00E43631"/>
    <w:rsid w:val="00E476C8"/>
    <w:rsid w:val="00E52015"/>
    <w:rsid w:val="00E53723"/>
    <w:rsid w:val="00E54A43"/>
    <w:rsid w:val="00E60F60"/>
    <w:rsid w:val="00E61AC0"/>
    <w:rsid w:val="00E61E5B"/>
    <w:rsid w:val="00E63B0B"/>
    <w:rsid w:val="00E64417"/>
    <w:rsid w:val="00E651D4"/>
    <w:rsid w:val="00E7039B"/>
    <w:rsid w:val="00E70898"/>
    <w:rsid w:val="00E71F00"/>
    <w:rsid w:val="00E72FB3"/>
    <w:rsid w:val="00E774AE"/>
    <w:rsid w:val="00E8257E"/>
    <w:rsid w:val="00E8408F"/>
    <w:rsid w:val="00E84BD0"/>
    <w:rsid w:val="00E85371"/>
    <w:rsid w:val="00E85484"/>
    <w:rsid w:val="00E85F82"/>
    <w:rsid w:val="00E91009"/>
    <w:rsid w:val="00EA1808"/>
    <w:rsid w:val="00EA59F9"/>
    <w:rsid w:val="00EB2188"/>
    <w:rsid w:val="00EB284A"/>
    <w:rsid w:val="00EB446D"/>
    <w:rsid w:val="00EC008B"/>
    <w:rsid w:val="00EC10CD"/>
    <w:rsid w:val="00EC2EB6"/>
    <w:rsid w:val="00EC5031"/>
    <w:rsid w:val="00EC5CA5"/>
    <w:rsid w:val="00ED052D"/>
    <w:rsid w:val="00ED1100"/>
    <w:rsid w:val="00ED1C57"/>
    <w:rsid w:val="00ED5DC2"/>
    <w:rsid w:val="00ED689B"/>
    <w:rsid w:val="00ED71D2"/>
    <w:rsid w:val="00EE0F5F"/>
    <w:rsid w:val="00EE254F"/>
    <w:rsid w:val="00EE5560"/>
    <w:rsid w:val="00EE64FB"/>
    <w:rsid w:val="00EE675E"/>
    <w:rsid w:val="00EE6AC5"/>
    <w:rsid w:val="00EE6E9F"/>
    <w:rsid w:val="00EF2D4C"/>
    <w:rsid w:val="00EF51B0"/>
    <w:rsid w:val="00EF56AD"/>
    <w:rsid w:val="00EF58F1"/>
    <w:rsid w:val="00EF5E32"/>
    <w:rsid w:val="00F01826"/>
    <w:rsid w:val="00F01BC0"/>
    <w:rsid w:val="00F03011"/>
    <w:rsid w:val="00F04C1E"/>
    <w:rsid w:val="00F05B9F"/>
    <w:rsid w:val="00F06A20"/>
    <w:rsid w:val="00F10E6B"/>
    <w:rsid w:val="00F112E9"/>
    <w:rsid w:val="00F14687"/>
    <w:rsid w:val="00F16F4A"/>
    <w:rsid w:val="00F17C02"/>
    <w:rsid w:val="00F17ECF"/>
    <w:rsid w:val="00F203BC"/>
    <w:rsid w:val="00F22902"/>
    <w:rsid w:val="00F24220"/>
    <w:rsid w:val="00F253BD"/>
    <w:rsid w:val="00F305D6"/>
    <w:rsid w:val="00F34329"/>
    <w:rsid w:val="00F34404"/>
    <w:rsid w:val="00F37E51"/>
    <w:rsid w:val="00F418D3"/>
    <w:rsid w:val="00F432F1"/>
    <w:rsid w:val="00F43E6C"/>
    <w:rsid w:val="00F462B5"/>
    <w:rsid w:val="00F46D67"/>
    <w:rsid w:val="00F46E44"/>
    <w:rsid w:val="00F47ACD"/>
    <w:rsid w:val="00F50242"/>
    <w:rsid w:val="00F52917"/>
    <w:rsid w:val="00F5352C"/>
    <w:rsid w:val="00F57F69"/>
    <w:rsid w:val="00F61247"/>
    <w:rsid w:val="00F61E92"/>
    <w:rsid w:val="00F63194"/>
    <w:rsid w:val="00F65845"/>
    <w:rsid w:val="00F70461"/>
    <w:rsid w:val="00F7107C"/>
    <w:rsid w:val="00F72005"/>
    <w:rsid w:val="00F7293F"/>
    <w:rsid w:val="00F736D2"/>
    <w:rsid w:val="00F74149"/>
    <w:rsid w:val="00F74BFE"/>
    <w:rsid w:val="00F7750E"/>
    <w:rsid w:val="00F77951"/>
    <w:rsid w:val="00F8559F"/>
    <w:rsid w:val="00F85D29"/>
    <w:rsid w:val="00F878EF"/>
    <w:rsid w:val="00F87EC2"/>
    <w:rsid w:val="00F91B8D"/>
    <w:rsid w:val="00F91DD1"/>
    <w:rsid w:val="00F94276"/>
    <w:rsid w:val="00F94BF6"/>
    <w:rsid w:val="00F96A5F"/>
    <w:rsid w:val="00F97B69"/>
    <w:rsid w:val="00F97C3A"/>
    <w:rsid w:val="00FA2BB3"/>
    <w:rsid w:val="00FA3452"/>
    <w:rsid w:val="00FA3BC0"/>
    <w:rsid w:val="00FA4B13"/>
    <w:rsid w:val="00FB24AB"/>
    <w:rsid w:val="00FB54EA"/>
    <w:rsid w:val="00FC14EA"/>
    <w:rsid w:val="00FC20E8"/>
    <w:rsid w:val="00FC225A"/>
    <w:rsid w:val="00FC7405"/>
    <w:rsid w:val="00FC7EDE"/>
    <w:rsid w:val="00FD064A"/>
    <w:rsid w:val="00FD4077"/>
    <w:rsid w:val="00FD487C"/>
    <w:rsid w:val="00FD6CDD"/>
    <w:rsid w:val="00FE1C9E"/>
    <w:rsid w:val="00FF083D"/>
    <w:rsid w:val="00FF1679"/>
    <w:rsid w:val="00FF22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6F6E"/>
  <w15:docId w15:val="{D89DB989-B551-4FBD-B00B-8180192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22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82266F"/>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wypunktowanie,Asia 2  Akapit z listą,tekst normalny,List Paragraph,2 heading,A_wyliczenie,K-P_odwolanie,Akapit z listą5,maz_wyliczenie,opis dzialania"/>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
    <w:link w:val="Akapitzlist"/>
    <w:uiPriority w:val="34"/>
    <w:qFormat/>
    <w:rsid w:val="00761C64"/>
  </w:style>
  <w:style w:type="character" w:customStyle="1" w:styleId="Nagwek1Znak">
    <w:name w:val="Nagłówek 1 Znak"/>
    <w:basedOn w:val="Domylnaczcionkaakapitu"/>
    <w:link w:val="Nagwek1"/>
    <w:uiPriority w:val="9"/>
    <w:rsid w:val="0082266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266F"/>
    <w:rPr>
      <w:rFonts w:asciiTheme="majorHAnsi" w:eastAsiaTheme="majorEastAsia" w:hAnsiTheme="majorHAnsi" w:cstheme="majorBidi"/>
      <w:b/>
      <w:bCs/>
      <w:color w:val="4F81BD" w:themeColor="accent1"/>
    </w:rPr>
  </w:style>
  <w:style w:type="paragraph" w:customStyle="1" w:styleId="Standarduser">
    <w:name w:val="Standard (user)"/>
    <w:rsid w:val="00DA70FE"/>
    <w:pPr>
      <w:suppressAutoHyphens/>
      <w:textAlignment w:val="baseline"/>
    </w:pPr>
    <w:rPr>
      <w:rFonts w:ascii="Calibri" w:eastAsia="SimSun" w:hAnsi="Calibri" w:cs="Tahoma"/>
      <w:kern w:val="1"/>
      <w:lang w:eastAsia="zh-CN"/>
    </w:rPr>
  </w:style>
  <w:style w:type="paragraph" w:customStyle="1" w:styleId="Standard">
    <w:name w:val="Standard"/>
    <w:rsid w:val="00DA70FE"/>
    <w:pPr>
      <w:widowControl w:val="0"/>
      <w:suppressAutoHyphens/>
      <w:textAlignment w:val="baseline"/>
    </w:pPr>
    <w:rPr>
      <w:rFonts w:ascii="Calibri" w:eastAsia="SimSun" w:hAnsi="Calibri" w:cs="Tahoma"/>
      <w:kern w:val="1"/>
      <w:lang w:eastAsia="zh-CN"/>
    </w:rPr>
  </w:style>
  <w:style w:type="paragraph" w:styleId="Tekstprzypisudolnego">
    <w:name w:val="footnote text"/>
    <w:aliases w:val="Podrozdział"/>
    <w:basedOn w:val="Normalny"/>
    <w:link w:val="TekstprzypisudolnegoZnak"/>
    <w:uiPriority w:val="99"/>
    <w:qFormat/>
    <w:rsid w:val="005818A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5818A2"/>
    <w:rPr>
      <w:rFonts w:ascii="Times New Roman" w:eastAsia="Times New Roman" w:hAnsi="Times New Roman" w:cs="Times New Roman"/>
      <w:sz w:val="20"/>
      <w:szCs w:val="20"/>
    </w:rPr>
  </w:style>
  <w:style w:type="character" w:styleId="Odwoanieprzypisudolnego">
    <w:name w:val="footnote reference"/>
    <w:basedOn w:val="Domylnaczcionkaakapitu"/>
    <w:uiPriority w:val="99"/>
    <w:qFormat/>
    <w:rsid w:val="005818A2"/>
    <w:rPr>
      <w:vertAlign w:val="superscript"/>
    </w:rPr>
  </w:style>
  <w:style w:type="character" w:customStyle="1" w:styleId="Nierozpoznanawzmianka1">
    <w:name w:val="Nierozpoznana wzmianka1"/>
    <w:basedOn w:val="Domylnaczcionkaakapitu"/>
    <w:uiPriority w:val="99"/>
    <w:semiHidden/>
    <w:unhideWhenUsed/>
    <w:rsid w:val="001B604B"/>
    <w:rPr>
      <w:color w:val="605E5C"/>
      <w:shd w:val="clear" w:color="auto" w:fill="E1DFDD"/>
    </w:rPr>
  </w:style>
  <w:style w:type="paragraph" w:styleId="Tekstpodstawowy">
    <w:name w:val="Body Text"/>
    <w:basedOn w:val="Normalny"/>
    <w:link w:val="TekstpodstawowyZnak"/>
    <w:uiPriority w:val="99"/>
    <w:unhideWhenUsed/>
    <w:rsid w:val="00184C5B"/>
    <w:pPr>
      <w:spacing w:after="120"/>
    </w:pPr>
  </w:style>
  <w:style w:type="character" w:customStyle="1" w:styleId="TekstpodstawowyZnak">
    <w:name w:val="Tekst podstawowy Znak"/>
    <w:basedOn w:val="Domylnaczcionkaakapitu"/>
    <w:link w:val="Tekstpodstawowy"/>
    <w:uiPriority w:val="99"/>
    <w:rsid w:val="00184C5B"/>
  </w:style>
  <w:style w:type="character" w:customStyle="1" w:styleId="Nierozpoznanawzmianka2">
    <w:name w:val="Nierozpoznana wzmianka2"/>
    <w:basedOn w:val="Domylnaczcionkaakapitu"/>
    <w:uiPriority w:val="99"/>
    <w:semiHidden/>
    <w:unhideWhenUsed/>
    <w:rsid w:val="00B30A23"/>
    <w:rPr>
      <w:color w:val="605E5C"/>
      <w:shd w:val="clear" w:color="auto" w:fill="E1DFDD"/>
    </w:rPr>
  </w:style>
  <w:style w:type="paragraph" w:customStyle="1" w:styleId="tekst">
    <w:name w:val="tekst"/>
    <w:basedOn w:val="Normalny"/>
    <w:rsid w:val="00C5408D"/>
    <w:pPr>
      <w:suppressLineNumbers/>
      <w:spacing w:before="60" w:after="60" w:line="240" w:lineRule="auto"/>
      <w:jc w:val="both"/>
    </w:pPr>
    <w:rPr>
      <w:rFonts w:ascii="Times New Roman" w:eastAsia="Times New Roman" w:hAnsi="Times New Roman" w:cs="Times New Roman"/>
      <w:sz w:val="24"/>
      <w:szCs w:val="24"/>
    </w:rPr>
  </w:style>
  <w:style w:type="character" w:customStyle="1" w:styleId="Nierozpoznanawzmianka3">
    <w:name w:val="Nierozpoznana wzmianka3"/>
    <w:basedOn w:val="Domylnaczcionkaakapitu"/>
    <w:uiPriority w:val="99"/>
    <w:semiHidden/>
    <w:unhideWhenUsed/>
    <w:rsid w:val="0070286F"/>
    <w:rPr>
      <w:color w:val="605E5C"/>
      <w:shd w:val="clear" w:color="auto" w:fill="E1DFDD"/>
    </w:rPr>
  </w:style>
  <w:style w:type="character" w:customStyle="1" w:styleId="Nierozpoznanawzmianka4">
    <w:name w:val="Nierozpoznana wzmianka4"/>
    <w:basedOn w:val="Domylnaczcionkaakapitu"/>
    <w:uiPriority w:val="99"/>
    <w:semiHidden/>
    <w:unhideWhenUsed/>
    <w:rsid w:val="006205B0"/>
    <w:rPr>
      <w:color w:val="605E5C"/>
      <w:shd w:val="clear" w:color="auto" w:fill="E1DFDD"/>
    </w:rPr>
  </w:style>
  <w:style w:type="character" w:customStyle="1" w:styleId="markedcontent">
    <w:name w:val="markedcontent"/>
    <w:basedOn w:val="Domylnaczcionkaakapitu"/>
    <w:rsid w:val="00E3144A"/>
  </w:style>
  <w:style w:type="character" w:styleId="Odwoaniedokomentarza">
    <w:name w:val="annotation reference"/>
    <w:basedOn w:val="Domylnaczcionkaakapitu"/>
    <w:uiPriority w:val="99"/>
    <w:semiHidden/>
    <w:unhideWhenUsed/>
    <w:rsid w:val="00DF4870"/>
    <w:rPr>
      <w:sz w:val="16"/>
      <w:szCs w:val="16"/>
    </w:rPr>
  </w:style>
  <w:style w:type="paragraph" w:styleId="Tekstkomentarza">
    <w:name w:val="annotation text"/>
    <w:basedOn w:val="Normalny"/>
    <w:link w:val="TekstkomentarzaZnak"/>
    <w:uiPriority w:val="99"/>
    <w:semiHidden/>
    <w:unhideWhenUsed/>
    <w:rsid w:val="00DF4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4870"/>
    <w:rPr>
      <w:sz w:val="20"/>
      <w:szCs w:val="20"/>
    </w:rPr>
  </w:style>
  <w:style w:type="table" w:styleId="Tabela-Siatka">
    <w:name w:val="Table Grid"/>
    <w:basedOn w:val="Standardowy"/>
    <w:uiPriority w:val="39"/>
    <w:rsid w:val="00120891"/>
    <w:pPr>
      <w:autoSpaceDE w:val="0"/>
      <w:autoSpaceDN w:val="0"/>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6323355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778568116">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112819723">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719208897">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https://ezamowienia.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pl/web/mswia/oprogramowanie-do-pobrania"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www.bip.jordanowslaski.pl/strony/aktualno&#347;ci" TargetMode="External"/><Relationship Id="rId25" Type="http://schemas.openxmlformats.org/officeDocument/2006/relationships/hyperlink" Target="http://www.bip.jordanowslaski.pl/strony/aktualnosci_zamowieniapubliczne.htm" TargetMode="Externa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moj.gov.pl/nforms/signer/upload?xFormsAppName=SIGN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jordanowslaski.pl" TargetMode="External"/><Relationship Id="rId24"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z.fabisch@jordanowslaski.pl" TargetMode="External"/><Relationship Id="rId23" Type="http://schemas.openxmlformats.org/officeDocument/2006/relationships/hyperlink" Target="http://www.bip.jordanowslaski.pl/strony/aktualnosci_zamowieniapubliczne.htm" TargetMode="External"/><Relationship Id="rId28"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s://www.nccert.pl/" TargetMode="External"/><Relationship Id="rId4" Type="http://schemas.openxmlformats.org/officeDocument/2006/relationships/settings" Target="settings.xml"/><Relationship Id="rId9" Type="http://schemas.openxmlformats.org/officeDocument/2006/relationships/hyperlink" Target="http://www.jordanowslaski.pl" TargetMode="External"/><Relationship Id="rId14" Type="http://schemas.openxmlformats.org/officeDocument/2006/relationships/hyperlink" Target="mailto:ug@jordanowslaski.pl" TargetMode="External"/><Relationship Id="rId22" Type="http://schemas.openxmlformats.org/officeDocument/2006/relationships/hyperlink" Target="https://ezamowienia.gov.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FDA100-E3EB-490B-8368-53CF7BDC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25</Pages>
  <Words>11442</Words>
  <Characters>68652</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Zbigniew Fabisch</cp:lastModifiedBy>
  <cp:revision>9</cp:revision>
  <cp:lastPrinted>2023-03-22T12:06:00Z</cp:lastPrinted>
  <dcterms:created xsi:type="dcterms:W3CDTF">2022-08-11T11:42:00Z</dcterms:created>
  <dcterms:modified xsi:type="dcterms:W3CDTF">2023-03-22T13:13:00Z</dcterms:modified>
</cp:coreProperties>
</file>